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FEBDB3" w14:textId="087B9F72" w:rsidR="00121907" w:rsidRPr="002E38EA" w:rsidRDefault="00121907" w:rsidP="00133853">
      <w:pPr>
        <w:pStyle w:val="NoSpacing"/>
        <w:rPr>
          <w:rFonts w:ascii="Arial" w:hAnsi="Arial" w:cs="Arial"/>
          <w:b/>
          <w:sz w:val="36"/>
          <w:szCs w:val="36"/>
        </w:rPr>
      </w:pPr>
      <w:r w:rsidRPr="002E38EA">
        <w:rPr>
          <w:rFonts w:ascii="Arial" w:hAnsi="Arial" w:cs="Arial"/>
          <w:b/>
          <w:sz w:val="36"/>
          <w:szCs w:val="36"/>
        </w:rPr>
        <w:t xml:space="preserve">Examination of the </w:t>
      </w:r>
      <w:r w:rsidR="00665589">
        <w:rPr>
          <w:rFonts w:ascii="Arial" w:hAnsi="Arial" w:cs="Arial"/>
          <w:b/>
          <w:sz w:val="36"/>
          <w:szCs w:val="36"/>
        </w:rPr>
        <w:t>Wakefield Local Plan</w:t>
      </w:r>
    </w:p>
    <w:p w14:paraId="53C0843F" w14:textId="77777777" w:rsidR="00121907" w:rsidRDefault="00121907" w:rsidP="00133853">
      <w:pPr>
        <w:pStyle w:val="NoSpacing"/>
        <w:rPr>
          <w:rFonts w:ascii="Arial" w:hAnsi="Arial" w:cs="Arial"/>
          <w:b/>
          <w:sz w:val="24"/>
          <w:szCs w:val="24"/>
        </w:rPr>
      </w:pPr>
    </w:p>
    <w:p w14:paraId="1B9E476C" w14:textId="77777777" w:rsidR="002E38EA" w:rsidRDefault="002E38EA" w:rsidP="00133853">
      <w:pPr>
        <w:pStyle w:val="NoSpacing"/>
        <w:rPr>
          <w:rFonts w:ascii="Arial" w:hAnsi="Arial" w:cs="Arial"/>
          <w:b/>
          <w:sz w:val="24"/>
          <w:szCs w:val="24"/>
        </w:rPr>
      </w:pPr>
    </w:p>
    <w:p w14:paraId="2226A83E" w14:textId="77777777" w:rsidR="002E38EA" w:rsidRDefault="002E38EA" w:rsidP="00133853">
      <w:pPr>
        <w:pStyle w:val="NoSpacing"/>
        <w:rPr>
          <w:rFonts w:ascii="Arial" w:hAnsi="Arial" w:cs="Arial"/>
          <w:b/>
          <w:sz w:val="24"/>
          <w:szCs w:val="24"/>
        </w:rPr>
      </w:pPr>
    </w:p>
    <w:p w14:paraId="40111A3B" w14:textId="32019A26" w:rsidR="00121907" w:rsidRPr="002E38EA" w:rsidRDefault="00B4764E" w:rsidP="00133853">
      <w:pPr>
        <w:pStyle w:val="NoSpacing"/>
        <w:rPr>
          <w:rFonts w:ascii="Arial" w:hAnsi="Arial" w:cs="Arial"/>
          <w:b/>
          <w:sz w:val="28"/>
          <w:szCs w:val="28"/>
        </w:rPr>
      </w:pPr>
      <w:r>
        <w:rPr>
          <w:rFonts w:ascii="Arial" w:hAnsi="Arial" w:cs="Arial"/>
          <w:b/>
          <w:sz w:val="28"/>
          <w:szCs w:val="28"/>
        </w:rPr>
        <w:t>Written Statement</w:t>
      </w:r>
    </w:p>
    <w:p w14:paraId="6B281CC0" w14:textId="4A5BDD01" w:rsidR="00121907" w:rsidRPr="002E38EA" w:rsidRDefault="00141222" w:rsidP="00133853">
      <w:pPr>
        <w:pStyle w:val="NoSpacing"/>
        <w:rPr>
          <w:rFonts w:ascii="Arial" w:hAnsi="Arial" w:cs="Arial"/>
          <w:b/>
          <w:sz w:val="28"/>
          <w:szCs w:val="28"/>
        </w:rPr>
      </w:pPr>
      <w:r>
        <w:rPr>
          <w:rFonts w:ascii="Arial" w:hAnsi="Arial" w:cs="Arial"/>
          <w:b/>
          <w:sz w:val="28"/>
          <w:szCs w:val="28"/>
        </w:rPr>
        <w:t xml:space="preserve">by </w:t>
      </w:r>
      <w:r w:rsidR="00665589">
        <w:rPr>
          <w:rFonts w:ascii="Arial" w:hAnsi="Arial" w:cs="Arial"/>
          <w:b/>
          <w:sz w:val="28"/>
          <w:szCs w:val="28"/>
        </w:rPr>
        <w:t xml:space="preserve">Crigglestone </w:t>
      </w:r>
      <w:r w:rsidR="00121907" w:rsidRPr="002E38EA">
        <w:rPr>
          <w:rFonts w:ascii="Arial" w:hAnsi="Arial" w:cs="Arial"/>
          <w:b/>
          <w:sz w:val="28"/>
          <w:szCs w:val="28"/>
        </w:rPr>
        <w:t>Parish Council</w:t>
      </w:r>
    </w:p>
    <w:p w14:paraId="21D2020B" w14:textId="77777777" w:rsidR="002E38EA" w:rsidRPr="002E38EA" w:rsidRDefault="002E38EA" w:rsidP="00133853">
      <w:pPr>
        <w:pStyle w:val="NoSpacing"/>
        <w:rPr>
          <w:rFonts w:ascii="Arial" w:hAnsi="Arial" w:cs="Arial"/>
          <w:b/>
          <w:sz w:val="28"/>
          <w:szCs w:val="28"/>
        </w:rPr>
      </w:pPr>
    </w:p>
    <w:p w14:paraId="10A53438" w14:textId="77777777" w:rsidR="002E38EA" w:rsidRPr="002E38EA" w:rsidRDefault="002E38EA" w:rsidP="00133853">
      <w:pPr>
        <w:pStyle w:val="NoSpacing"/>
        <w:rPr>
          <w:rFonts w:ascii="Arial" w:hAnsi="Arial" w:cs="Arial"/>
          <w:b/>
          <w:sz w:val="28"/>
          <w:szCs w:val="28"/>
        </w:rPr>
      </w:pPr>
    </w:p>
    <w:p w14:paraId="2CD1021D" w14:textId="0B369D10" w:rsidR="002E38EA" w:rsidRPr="002E38EA" w:rsidRDefault="002E38EA" w:rsidP="002E38EA">
      <w:pPr>
        <w:pStyle w:val="NoSpacing"/>
        <w:rPr>
          <w:rFonts w:ascii="Arial" w:hAnsi="Arial" w:cs="Arial"/>
          <w:b/>
          <w:sz w:val="28"/>
          <w:szCs w:val="28"/>
        </w:rPr>
      </w:pPr>
    </w:p>
    <w:p w14:paraId="694AEE18" w14:textId="77777777" w:rsidR="002E38EA" w:rsidRDefault="002E38EA" w:rsidP="002E38EA">
      <w:pPr>
        <w:pStyle w:val="NoSpacing"/>
        <w:rPr>
          <w:rFonts w:ascii="Arial" w:hAnsi="Arial" w:cs="Arial"/>
          <w:b/>
          <w:sz w:val="24"/>
          <w:szCs w:val="24"/>
        </w:rPr>
      </w:pPr>
    </w:p>
    <w:p w14:paraId="7A9D0D92" w14:textId="77777777" w:rsidR="002E38EA" w:rsidRDefault="002E38EA" w:rsidP="002E38EA">
      <w:pPr>
        <w:pStyle w:val="NoSpacing"/>
        <w:rPr>
          <w:rFonts w:ascii="Arial" w:hAnsi="Arial" w:cs="Arial"/>
          <w:b/>
          <w:sz w:val="24"/>
          <w:szCs w:val="24"/>
        </w:rPr>
      </w:pPr>
    </w:p>
    <w:p w14:paraId="761E87BB" w14:textId="77777777" w:rsidR="002E38EA" w:rsidRDefault="002E38EA" w:rsidP="002E38EA">
      <w:pPr>
        <w:pStyle w:val="NoSpacing"/>
        <w:rPr>
          <w:rFonts w:ascii="Arial" w:hAnsi="Arial" w:cs="Arial"/>
          <w:b/>
          <w:sz w:val="24"/>
          <w:szCs w:val="24"/>
        </w:rPr>
      </w:pPr>
    </w:p>
    <w:p w14:paraId="0C4A0E24" w14:textId="77777777" w:rsidR="002E38EA" w:rsidRDefault="002E38EA" w:rsidP="002E38EA">
      <w:pPr>
        <w:pStyle w:val="NoSpacing"/>
        <w:rPr>
          <w:rFonts w:ascii="Arial" w:hAnsi="Arial" w:cs="Arial"/>
          <w:b/>
          <w:sz w:val="24"/>
          <w:szCs w:val="24"/>
        </w:rPr>
      </w:pPr>
    </w:p>
    <w:p w14:paraId="100D42A3" w14:textId="77777777" w:rsidR="002E38EA" w:rsidRDefault="002E38EA" w:rsidP="002E38EA">
      <w:pPr>
        <w:pStyle w:val="NoSpacing"/>
        <w:rPr>
          <w:rFonts w:ascii="Arial" w:hAnsi="Arial" w:cs="Arial"/>
          <w:b/>
          <w:sz w:val="24"/>
          <w:szCs w:val="24"/>
        </w:rPr>
      </w:pPr>
    </w:p>
    <w:p w14:paraId="67C22C99" w14:textId="77777777" w:rsidR="002E38EA" w:rsidRDefault="002E38EA" w:rsidP="002E38EA">
      <w:pPr>
        <w:pStyle w:val="NoSpacing"/>
        <w:rPr>
          <w:rFonts w:ascii="Arial" w:hAnsi="Arial" w:cs="Arial"/>
          <w:b/>
          <w:sz w:val="24"/>
          <w:szCs w:val="24"/>
        </w:rPr>
      </w:pPr>
    </w:p>
    <w:p w14:paraId="1F35CB11" w14:textId="77777777" w:rsidR="002E38EA" w:rsidRDefault="002E38EA" w:rsidP="002E38EA">
      <w:pPr>
        <w:pStyle w:val="NoSpacing"/>
        <w:rPr>
          <w:rFonts w:ascii="Arial" w:hAnsi="Arial" w:cs="Arial"/>
          <w:b/>
          <w:sz w:val="24"/>
          <w:szCs w:val="24"/>
        </w:rPr>
      </w:pPr>
    </w:p>
    <w:p w14:paraId="6DBC0AB6" w14:textId="77777777" w:rsidR="002E38EA" w:rsidRDefault="002E38EA" w:rsidP="002E38EA">
      <w:pPr>
        <w:pStyle w:val="NoSpacing"/>
        <w:rPr>
          <w:rFonts w:ascii="Arial" w:hAnsi="Arial" w:cs="Arial"/>
          <w:b/>
          <w:sz w:val="24"/>
          <w:szCs w:val="24"/>
        </w:rPr>
      </w:pPr>
    </w:p>
    <w:p w14:paraId="61F3E984" w14:textId="77777777" w:rsidR="002E38EA" w:rsidRDefault="002E38EA" w:rsidP="002E38EA">
      <w:pPr>
        <w:pStyle w:val="NoSpacing"/>
        <w:rPr>
          <w:rFonts w:ascii="Arial" w:hAnsi="Arial" w:cs="Arial"/>
          <w:b/>
          <w:sz w:val="24"/>
          <w:szCs w:val="24"/>
        </w:rPr>
      </w:pPr>
    </w:p>
    <w:p w14:paraId="65526177" w14:textId="02837508" w:rsidR="002E38EA" w:rsidRDefault="002E38EA" w:rsidP="002E38EA">
      <w:pPr>
        <w:pStyle w:val="NoSpacing"/>
        <w:rPr>
          <w:rFonts w:ascii="Arial" w:hAnsi="Arial" w:cs="Arial"/>
          <w:b/>
          <w:sz w:val="24"/>
          <w:szCs w:val="24"/>
        </w:rPr>
      </w:pPr>
    </w:p>
    <w:p w14:paraId="082D637D" w14:textId="504E7300" w:rsidR="00B4764E" w:rsidRDefault="00B4764E" w:rsidP="002E38EA">
      <w:pPr>
        <w:pStyle w:val="NoSpacing"/>
        <w:rPr>
          <w:rFonts w:ascii="Arial" w:hAnsi="Arial" w:cs="Arial"/>
          <w:b/>
          <w:sz w:val="24"/>
          <w:szCs w:val="24"/>
        </w:rPr>
      </w:pPr>
    </w:p>
    <w:p w14:paraId="6C9EA77F" w14:textId="1D8CA242" w:rsidR="00B4764E" w:rsidRDefault="00B4764E" w:rsidP="002E38EA">
      <w:pPr>
        <w:pStyle w:val="NoSpacing"/>
        <w:rPr>
          <w:rFonts w:ascii="Arial" w:hAnsi="Arial" w:cs="Arial"/>
          <w:b/>
          <w:sz w:val="24"/>
          <w:szCs w:val="24"/>
        </w:rPr>
      </w:pPr>
    </w:p>
    <w:p w14:paraId="37397FD7" w14:textId="33EA27FC" w:rsidR="00B4764E" w:rsidRDefault="00B4764E" w:rsidP="002E38EA">
      <w:pPr>
        <w:pStyle w:val="NoSpacing"/>
        <w:rPr>
          <w:rFonts w:ascii="Arial" w:hAnsi="Arial" w:cs="Arial"/>
          <w:b/>
          <w:sz w:val="24"/>
          <w:szCs w:val="24"/>
        </w:rPr>
      </w:pPr>
    </w:p>
    <w:p w14:paraId="390CAFF6" w14:textId="36C739CC" w:rsidR="00B4764E" w:rsidRDefault="00B4764E" w:rsidP="002E38EA">
      <w:pPr>
        <w:pStyle w:val="NoSpacing"/>
        <w:rPr>
          <w:rFonts w:ascii="Arial" w:hAnsi="Arial" w:cs="Arial"/>
          <w:b/>
          <w:sz w:val="24"/>
          <w:szCs w:val="24"/>
        </w:rPr>
      </w:pPr>
    </w:p>
    <w:p w14:paraId="14012140" w14:textId="77777777" w:rsidR="00B4764E" w:rsidRDefault="00B4764E" w:rsidP="002E38EA">
      <w:pPr>
        <w:pStyle w:val="NoSpacing"/>
        <w:rPr>
          <w:rFonts w:ascii="Arial" w:hAnsi="Arial" w:cs="Arial"/>
          <w:b/>
          <w:sz w:val="24"/>
          <w:szCs w:val="24"/>
        </w:rPr>
      </w:pPr>
    </w:p>
    <w:p w14:paraId="1E2FBFC0" w14:textId="2CCEDCB2" w:rsidR="00141222" w:rsidRPr="00BE6A45" w:rsidRDefault="00141222" w:rsidP="00C44C49">
      <w:pPr>
        <w:pStyle w:val="NormalWeb"/>
        <w:rPr>
          <w:rFonts w:ascii="Arial" w:hAnsi="Arial" w:cs="Arial"/>
          <w:sz w:val="26"/>
          <w:szCs w:val="26"/>
        </w:rPr>
      </w:pPr>
      <w:r w:rsidRPr="00BE6A45">
        <w:rPr>
          <w:rFonts w:ascii="Arial" w:eastAsiaTheme="minorHAnsi" w:hAnsi="Arial" w:cs="Arial"/>
          <w:b/>
          <w:sz w:val="26"/>
          <w:szCs w:val="26"/>
          <w:lang w:val="en-GB"/>
        </w:rPr>
        <w:lastRenderedPageBreak/>
        <w:t>Introduction</w:t>
      </w:r>
    </w:p>
    <w:p w14:paraId="28DBE093" w14:textId="082E416B" w:rsidR="00141222" w:rsidRPr="00BE6A45" w:rsidRDefault="00141222" w:rsidP="00C44C49">
      <w:pPr>
        <w:pStyle w:val="NormalWeb"/>
        <w:rPr>
          <w:rFonts w:ascii="Arial" w:hAnsi="Arial" w:cs="Arial"/>
        </w:rPr>
      </w:pPr>
      <w:r w:rsidRPr="00BE6A45">
        <w:rPr>
          <w:rFonts w:ascii="Arial" w:hAnsi="Arial" w:cs="Arial"/>
        </w:rPr>
        <w:t xml:space="preserve">Thank you for giving us the opportunity to respond to this important consultation. </w:t>
      </w:r>
    </w:p>
    <w:p w14:paraId="1643273E" w14:textId="2CE59015" w:rsidR="00141222" w:rsidRPr="00BE6A45" w:rsidRDefault="001C7C85" w:rsidP="00C44C49">
      <w:pPr>
        <w:pStyle w:val="NormalWeb"/>
        <w:rPr>
          <w:rFonts w:ascii="Arial" w:hAnsi="Arial" w:cs="Arial"/>
          <w:shd w:val="clear" w:color="auto" w:fill="FFFFFF"/>
        </w:rPr>
      </w:pPr>
      <w:r w:rsidRPr="00BE6A45">
        <w:rPr>
          <w:rFonts w:ascii="Arial" w:hAnsi="Arial" w:cs="Arial"/>
          <w:shd w:val="clear" w:color="auto" w:fill="FFFFFF"/>
        </w:rPr>
        <w:t xml:space="preserve">Crigglestone </w:t>
      </w:r>
      <w:r w:rsidR="00141222" w:rsidRPr="00BE6A45">
        <w:rPr>
          <w:rFonts w:ascii="Arial" w:hAnsi="Arial" w:cs="Arial"/>
          <w:shd w:val="clear" w:color="auto" w:fill="FFFFFF"/>
        </w:rPr>
        <w:t>Parish is a democratically elected council that serves and represents the</w:t>
      </w:r>
      <w:r w:rsidR="00C44C49" w:rsidRPr="00BE6A45">
        <w:rPr>
          <w:rFonts w:ascii="Arial" w:hAnsi="Arial" w:cs="Arial"/>
          <w:shd w:val="clear" w:color="auto" w:fill="FFFFFF"/>
        </w:rPr>
        <w:t xml:space="preserve"> </w:t>
      </w:r>
      <w:r w:rsidR="00141222" w:rsidRPr="00BE6A45">
        <w:rPr>
          <w:rFonts w:ascii="Arial" w:hAnsi="Arial" w:cs="Arial"/>
          <w:shd w:val="clear" w:color="auto" w:fill="FFFFFF"/>
        </w:rPr>
        <w:t>communit</w:t>
      </w:r>
      <w:r w:rsidR="00E578CF" w:rsidRPr="00BE6A45">
        <w:rPr>
          <w:rFonts w:ascii="Arial" w:hAnsi="Arial" w:cs="Arial"/>
          <w:shd w:val="clear" w:color="auto" w:fill="FFFFFF"/>
        </w:rPr>
        <w:t xml:space="preserve">y of Crigglestone in the </w:t>
      </w:r>
      <w:proofErr w:type="gramStart"/>
      <w:r w:rsidR="00E578CF" w:rsidRPr="00BE6A45">
        <w:rPr>
          <w:rFonts w:ascii="Arial" w:hAnsi="Arial" w:cs="Arial"/>
          <w:shd w:val="clear" w:color="auto" w:fill="FFFFFF"/>
        </w:rPr>
        <w:t>south west</w:t>
      </w:r>
      <w:proofErr w:type="gramEnd"/>
      <w:r w:rsidR="00E578CF" w:rsidRPr="00BE6A45">
        <w:rPr>
          <w:rFonts w:ascii="Arial" w:hAnsi="Arial" w:cs="Arial"/>
          <w:shd w:val="clear" w:color="auto" w:fill="FFFFFF"/>
        </w:rPr>
        <w:t xml:space="preserve"> of the district of W</w:t>
      </w:r>
      <w:r w:rsidR="007140DB" w:rsidRPr="00BE6A45">
        <w:rPr>
          <w:rFonts w:ascii="Arial" w:hAnsi="Arial" w:cs="Arial"/>
          <w:shd w:val="clear" w:color="auto" w:fill="FFFFFF"/>
        </w:rPr>
        <w:t>akefield</w:t>
      </w:r>
      <w:r w:rsidR="00141222" w:rsidRPr="00BE6A45">
        <w:rPr>
          <w:rFonts w:ascii="Arial" w:hAnsi="Arial" w:cs="Arial"/>
          <w:shd w:val="clear" w:color="auto" w:fill="FFFFFF"/>
        </w:rPr>
        <w:t xml:space="preserve">.   </w:t>
      </w:r>
    </w:p>
    <w:p w14:paraId="29454613" w14:textId="4F0A20A0" w:rsidR="00141222" w:rsidRPr="00BE6A45" w:rsidRDefault="00141222" w:rsidP="00C44C49">
      <w:pPr>
        <w:pStyle w:val="NormalWeb"/>
        <w:rPr>
          <w:rFonts w:ascii="Arial" w:hAnsi="Arial" w:cs="Arial"/>
          <w:shd w:val="clear" w:color="auto" w:fill="FFFFFF"/>
        </w:rPr>
      </w:pPr>
      <w:r w:rsidRPr="00BE6A45">
        <w:rPr>
          <w:rFonts w:ascii="Arial" w:hAnsi="Arial" w:cs="Arial"/>
          <w:shd w:val="clear" w:color="auto" w:fill="FFFFFF"/>
        </w:rPr>
        <w:t xml:space="preserve">This is an issue of great interest and concern to the </w:t>
      </w:r>
      <w:r w:rsidR="007140DB" w:rsidRPr="00BE6A45">
        <w:rPr>
          <w:rFonts w:ascii="Arial" w:hAnsi="Arial" w:cs="Arial"/>
          <w:shd w:val="clear" w:color="auto" w:fill="FFFFFF"/>
        </w:rPr>
        <w:t>community of Crigglestone</w:t>
      </w:r>
      <w:r w:rsidRPr="00BE6A45">
        <w:rPr>
          <w:rFonts w:ascii="Arial" w:hAnsi="Arial" w:cs="Arial"/>
          <w:shd w:val="clear" w:color="auto" w:fill="FFFFFF"/>
        </w:rPr>
        <w:t xml:space="preserve">, as reflected in the high number of responses you have received opposing the proposals relating to the specific </w:t>
      </w:r>
      <w:r w:rsidR="00936257" w:rsidRPr="00BE6A45">
        <w:rPr>
          <w:rFonts w:ascii="Arial" w:hAnsi="Arial" w:cs="Arial"/>
          <w:shd w:val="clear" w:color="auto" w:fill="FFFFFF"/>
        </w:rPr>
        <w:t xml:space="preserve">development </w:t>
      </w:r>
      <w:r w:rsidRPr="00BE6A45">
        <w:rPr>
          <w:rFonts w:ascii="Arial" w:hAnsi="Arial" w:cs="Arial"/>
          <w:shd w:val="clear" w:color="auto" w:fill="FFFFFF"/>
        </w:rPr>
        <w:t xml:space="preserve">sites in the </w:t>
      </w:r>
      <w:r w:rsidR="00184015">
        <w:rPr>
          <w:rFonts w:ascii="Arial" w:hAnsi="Arial" w:cs="Arial"/>
          <w:shd w:val="clear" w:color="auto" w:fill="FFFFFF"/>
        </w:rPr>
        <w:t>P</w:t>
      </w:r>
      <w:r w:rsidRPr="00BE6A45">
        <w:rPr>
          <w:rFonts w:ascii="Arial" w:hAnsi="Arial" w:cs="Arial"/>
          <w:shd w:val="clear" w:color="auto" w:fill="FFFFFF"/>
        </w:rPr>
        <w:t>arish.</w:t>
      </w:r>
      <w:r w:rsidR="00584DF4" w:rsidRPr="00BE6A45">
        <w:rPr>
          <w:rFonts w:ascii="Arial" w:hAnsi="Arial" w:cs="Arial"/>
          <w:shd w:val="clear" w:color="auto" w:fill="FFFFFF"/>
        </w:rPr>
        <w:t xml:space="preserve">  </w:t>
      </w:r>
    </w:p>
    <w:p w14:paraId="3F7B2B47" w14:textId="02E9AA46" w:rsidR="00DA58E6" w:rsidRPr="00160007" w:rsidRDefault="00A71716" w:rsidP="00867C08">
      <w:pPr>
        <w:shd w:val="clear" w:color="auto" w:fill="FFFFFF"/>
        <w:rPr>
          <w:rFonts w:ascii="Arial" w:eastAsia="Times New Roman" w:hAnsi="Arial" w:cs="Arial"/>
          <w:color w:val="000000"/>
          <w:sz w:val="24"/>
          <w:szCs w:val="24"/>
        </w:rPr>
      </w:pPr>
      <w:r w:rsidRPr="00160007">
        <w:rPr>
          <w:rFonts w:ascii="Arial" w:hAnsi="Arial" w:cs="Arial"/>
          <w:sz w:val="24"/>
          <w:szCs w:val="24"/>
          <w:shd w:val="clear" w:color="auto" w:fill="FFFFFF"/>
        </w:rPr>
        <w:t xml:space="preserve">This representation focuses on </w:t>
      </w:r>
      <w:r w:rsidR="00C2080C" w:rsidRPr="00160007">
        <w:rPr>
          <w:rFonts w:ascii="Arial" w:hAnsi="Arial" w:cs="Arial"/>
          <w:sz w:val="24"/>
          <w:szCs w:val="24"/>
          <w:shd w:val="clear" w:color="auto" w:fill="FFFFFF"/>
        </w:rPr>
        <w:t xml:space="preserve">the potential allocations of </w:t>
      </w:r>
      <w:r w:rsidR="00867C08" w:rsidRPr="00160007">
        <w:rPr>
          <w:rFonts w:ascii="Arial" w:hAnsi="Arial" w:cs="Arial"/>
          <w:sz w:val="24"/>
          <w:szCs w:val="24"/>
          <w:shd w:val="clear" w:color="auto" w:fill="FFFFFF"/>
        </w:rPr>
        <w:t xml:space="preserve">the major development </w:t>
      </w:r>
      <w:r w:rsidR="00C2080C" w:rsidRPr="00160007">
        <w:rPr>
          <w:rFonts w:ascii="Arial" w:hAnsi="Arial" w:cs="Arial"/>
          <w:sz w:val="24"/>
          <w:szCs w:val="24"/>
          <w:shd w:val="clear" w:color="auto" w:fill="FFFFFF"/>
        </w:rPr>
        <w:t>sites</w:t>
      </w:r>
      <w:r w:rsidR="00867C08" w:rsidRPr="00160007">
        <w:rPr>
          <w:rFonts w:ascii="Arial" w:hAnsi="Arial" w:cs="Arial"/>
          <w:sz w:val="24"/>
          <w:szCs w:val="24"/>
          <w:shd w:val="clear" w:color="auto" w:fill="FFFFFF"/>
        </w:rPr>
        <w:t xml:space="preserve"> </w:t>
      </w:r>
      <w:r w:rsidR="00867C08" w:rsidRPr="00160007">
        <w:rPr>
          <w:rFonts w:ascii="Arial" w:hAnsi="Arial" w:cs="Arial"/>
          <w:sz w:val="24"/>
          <w:szCs w:val="24"/>
        </w:rPr>
        <w:t xml:space="preserve">LP1411 – Calder Park land at </w:t>
      </w:r>
      <w:r w:rsidR="00951244" w:rsidRPr="00160007">
        <w:rPr>
          <w:rFonts w:ascii="Arial" w:hAnsi="Arial" w:cs="Arial"/>
          <w:sz w:val="24"/>
          <w:szCs w:val="24"/>
        </w:rPr>
        <w:t>J</w:t>
      </w:r>
      <w:r w:rsidR="00867C08" w:rsidRPr="00160007">
        <w:rPr>
          <w:rFonts w:ascii="Arial" w:hAnsi="Arial" w:cs="Arial"/>
          <w:sz w:val="24"/>
          <w:szCs w:val="24"/>
        </w:rPr>
        <w:t xml:space="preserve">unction 39 M1 and LP 1332 land at Asdale Road. </w:t>
      </w:r>
      <w:r w:rsidR="0035165B" w:rsidRPr="00160007">
        <w:rPr>
          <w:rFonts w:ascii="Arial" w:hAnsi="Arial" w:cs="Arial"/>
          <w:sz w:val="24"/>
          <w:szCs w:val="24"/>
          <w:shd w:val="clear" w:color="auto" w:fill="FFFFFF"/>
        </w:rPr>
        <w:t xml:space="preserve"> </w:t>
      </w:r>
      <w:r w:rsidR="000C130F" w:rsidRPr="00160007">
        <w:rPr>
          <w:rFonts w:ascii="Arial" w:hAnsi="Arial" w:cs="Arial"/>
          <w:sz w:val="24"/>
          <w:szCs w:val="24"/>
          <w:shd w:val="clear" w:color="auto" w:fill="FFFFFF"/>
        </w:rPr>
        <w:t xml:space="preserve">We strongly object </w:t>
      </w:r>
      <w:r w:rsidR="00586787" w:rsidRPr="00160007">
        <w:rPr>
          <w:rFonts w:ascii="Arial" w:hAnsi="Arial" w:cs="Arial"/>
          <w:sz w:val="24"/>
          <w:szCs w:val="24"/>
          <w:shd w:val="clear" w:color="auto" w:fill="FFFFFF"/>
        </w:rPr>
        <w:t xml:space="preserve">to their proposed </w:t>
      </w:r>
      <w:r w:rsidR="00867C08" w:rsidRPr="00160007">
        <w:rPr>
          <w:rFonts w:ascii="Arial" w:hAnsi="Arial" w:cs="Arial"/>
          <w:sz w:val="24"/>
          <w:szCs w:val="24"/>
          <w:shd w:val="clear" w:color="auto" w:fill="FFFFFF"/>
        </w:rPr>
        <w:t xml:space="preserve">removal from the Green Belt and </w:t>
      </w:r>
      <w:proofErr w:type="gramStart"/>
      <w:r w:rsidR="00586787" w:rsidRPr="00160007">
        <w:rPr>
          <w:rFonts w:ascii="Arial" w:hAnsi="Arial" w:cs="Arial"/>
          <w:sz w:val="24"/>
          <w:szCs w:val="24"/>
          <w:shd w:val="clear" w:color="auto" w:fill="FFFFFF"/>
        </w:rPr>
        <w:t>allocat</w:t>
      </w:r>
      <w:r w:rsidR="00867C08" w:rsidRPr="00160007">
        <w:rPr>
          <w:rFonts w:ascii="Arial" w:hAnsi="Arial" w:cs="Arial"/>
          <w:sz w:val="24"/>
          <w:szCs w:val="24"/>
          <w:shd w:val="clear" w:color="auto" w:fill="FFFFFF"/>
        </w:rPr>
        <w:t>ion</w:t>
      </w:r>
      <w:r w:rsidR="008A2747">
        <w:rPr>
          <w:rFonts w:ascii="Arial" w:hAnsi="Arial" w:cs="Arial"/>
          <w:sz w:val="24"/>
          <w:szCs w:val="24"/>
          <w:shd w:val="clear" w:color="auto" w:fill="FFFFFF"/>
        </w:rPr>
        <w:t>,</w:t>
      </w:r>
      <w:r w:rsidR="00586787" w:rsidRPr="00160007">
        <w:rPr>
          <w:rFonts w:ascii="Arial" w:hAnsi="Arial" w:cs="Arial"/>
          <w:sz w:val="24"/>
          <w:szCs w:val="24"/>
          <w:shd w:val="clear" w:color="auto" w:fill="FFFFFF"/>
        </w:rPr>
        <w:t xml:space="preserve"> and</w:t>
      </w:r>
      <w:proofErr w:type="gramEnd"/>
      <w:r w:rsidR="00586787" w:rsidRPr="00160007">
        <w:rPr>
          <w:rFonts w:ascii="Arial" w:hAnsi="Arial" w:cs="Arial"/>
          <w:sz w:val="24"/>
          <w:szCs w:val="24"/>
          <w:shd w:val="clear" w:color="auto" w:fill="FFFFFF"/>
        </w:rPr>
        <w:t xml:space="preserve"> urge they should not continue forward into the </w:t>
      </w:r>
      <w:r w:rsidR="004D394D" w:rsidRPr="00160007">
        <w:rPr>
          <w:rFonts w:ascii="Arial" w:hAnsi="Arial" w:cs="Arial"/>
          <w:sz w:val="24"/>
          <w:szCs w:val="24"/>
          <w:shd w:val="clear" w:color="auto" w:fill="FFFFFF"/>
        </w:rPr>
        <w:t xml:space="preserve">next stage of the Plan.   </w:t>
      </w:r>
      <w:r w:rsidR="0044357F" w:rsidRPr="00160007">
        <w:rPr>
          <w:rFonts w:ascii="Arial" w:hAnsi="Arial" w:cs="Arial"/>
          <w:sz w:val="24"/>
          <w:szCs w:val="24"/>
          <w:shd w:val="clear" w:color="auto" w:fill="FFFFFF"/>
        </w:rPr>
        <w:t>The evidence provided by th</w:t>
      </w:r>
      <w:r w:rsidR="003D59D9">
        <w:rPr>
          <w:rFonts w:ascii="Arial" w:hAnsi="Arial" w:cs="Arial"/>
          <w:sz w:val="24"/>
          <w:szCs w:val="24"/>
          <w:shd w:val="clear" w:color="auto" w:fill="FFFFFF"/>
        </w:rPr>
        <w:t xml:space="preserve">is </w:t>
      </w:r>
      <w:r w:rsidR="00955D1C">
        <w:rPr>
          <w:rFonts w:ascii="Arial" w:hAnsi="Arial" w:cs="Arial"/>
          <w:sz w:val="24"/>
          <w:szCs w:val="24"/>
          <w:shd w:val="clear" w:color="auto" w:fill="FFFFFF"/>
        </w:rPr>
        <w:t>P</w:t>
      </w:r>
      <w:r w:rsidR="003D59D9">
        <w:rPr>
          <w:rFonts w:ascii="Arial" w:hAnsi="Arial" w:cs="Arial"/>
          <w:sz w:val="24"/>
          <w:szCs w:val="24"/>
          <w:shd w:val="clear" w:color="auto" w:fill="FFFFFF"/>
        </w:rPr>
        <w:t xml:space="preserve">arish </w:t>
      </w:r>
      <w:r w:rsidR="00955D1C">
        <w:rPr>
          <w:rFonts w:ascii="Arial" w:hAnsi="Arial" w:cs="Arial"/>
          <w:sz w:val="24"/>
          <w:szCs w:val="24"/>
          <w:shd w:val="clear" w:color="auto" w:fill="FFFFFF"/>
        </w:rPr>
        <w:t>C</w:t>
      </w:r>
      <w:r w:rsidR="0044357F" w:rsidRPr="00160007">
        <w:rPr>
          <w:rFonts w:ascii="Arial" w:hAnsi="Arial" w:cs="Arial"/>
          <w:sz w:val="24"/>
          <w:szCs w:val="24"/>
          <w:shd w:val="clear" w:color="auto" w:fill="FFFFFF"/>
        </w:rPr>
        <w:t xml:space="preserve">ouncil and many others will </w:t>
      </w:r>
      <w:r w:rsidR="00FE2F83" w:rsidRPr="00160007">
        <w:rPr>
          <w:rFonts w:ascii="Arial" w:hAnsi="Arial" w:cs="Arial"/>
          <w:sz w:val="24"/>
          <w:szCs w:val="24"/>
          <w:shd w:val="clear" w:color="auto" w:fill="FFFFFF"/>
        </w:rPr>
        <w:t xml:space="preserve">clearly demonstrate that they </w:t>
      </w:r>
      <w:r w:rsidR="0045654C">
        <w:rPr>
          <w:rFonts w:ascii="Arial" w:hAnsi="Arial" w:cs="Arial"/>
          <w:sz w:val="24"/>
          <w:szCs w:val="24"/>
          <w:shd w:val="clear" w:color="auto" w:fill="FFFFFF"/>
        </w:rPr>
        <w:t xml:space="preserve">continue to perform an important Green Belt role, </w:t>
      </w:r>
      <w:r w:rsidR="00FE2F83" w:rsidRPr="00160007">
        <w:rPr>
          <w:rFonts w:ascii="Arial" w:hAnsi="Arial" w:cs="Arial"/>
          <w:sz w:val="24"/>
          <w:szCs w:val="24"/>
          <w:shd w:val="clear" w:color="auto" w:fill="FFFFFF"/>
        </w:rPr>
        <w:t xml:space="preserve">are unsuitable for development </w:t>
      </w:r>
      <w:r w:rsidR="00A04181" w:rsidRPr="00160007">
        <w:rPr>
          <w:rFonts w:ascii="Arial" w:hAnsi="Arial" w:cs="Arial"/>
          <w:sz w:val="24"/>
          <w:szCs w:val="24"/>
          <w:shd w:val="clear" w:color="auto" w:fill="FFFFFF"/>
        </w:rPr>
        <w:t xml:space="preserve">and </w:t>
      </w:r>
      <w:r w:rsidR="00DA58E6" w:rsidRPr="00160007">
        <w:rPr>
          <w:rFonts w:ascii="Arial" w:hAnsi="Arial" w:cs="Arial"/>
          <w:sz w:val="24"/>
          <w:szCs w:val="24"/>
          <w:shd w:val="clear" w:color="auto" w:fill="FFFFFF"/>
        </w:rPr>
        <w:t>do</w:t>
      </w:r>
      <w:r w:rsidR="00A5489E">
        <w:rPr>
          <w:rFonts w:ascii="Arial" w:hAnsi="Arial" w:cs="Arial"/>
          <w:sz w:val="24"/>
          <w:szCs w:val="24"/>
          <w:shd w:val="clear" w:color="auto" w:fill="FFFFFF"/>
        </w:rPr>
        <w:t xml:space="preserve"> </w:t>
      </w:r>
      <w:r w:rsidR="00DA58E6" w:rsidRPr="00160007">
        <w:rPr>
          <w:rFonts w:ascii="Arial" w:hAnsi="Arial" w:cs="Arial"/>
          <w:sz w:val="24"/>
          <w:szCs w:val="24"/>
          <w:shd w:val="clear" w:color="auto" w:fill="FFFFFF"/>
        </w:rPr>
        <w:t>not constitute sustainable development</w:t>
      </w:r>
      <w:r w:rsidR="005B0B4B" w:rsidRPr="00160007">
        <w:rPr>
          <w:rFonts w:ascii="Arial" w:hAnsi="Arial" w:cs="Arial"/>
          <w:sz w:val="24"/>
          <w:szCs w:val="24"/>
          <w:shd w:val="clear" w:color="auto" w:fill="FFFFFF"/>
        </w:rPr>
        <w:t xml:space="preserve">, which </w:t>
      </w:r>
      <w:r w:rsidR="00160007" w:rsidRPr="00160007">
        <w:rPr>
          <w:rFonts w:ascii="Arial" w:hAnsi="Arial" w:cs="Arial"/>
          <w:sz w:val="24"/>
          <w:szCs w:val="24"/>
          <w:shd w:val="clear" w:color="auto" w:fill="FFFFFF"/>
        </w:rPr>
        <w:t xml:space="preserve">as the </w:t>
      </w:r>
      <w:r w:rsidR="003E3045" w:rsidRPr="00160007">
        <w:rPr>
          <w:rFonts w:ascii="Arial" w:hAnsi="Arial" w:cs="Arial"/>
          <w:sz w:val="24"/>
          <w:szCs w:val="24"/>
          <w:shd w:val="clear" w:color="auto" w:fill="FFFFFF"/>
        </w:rPr>
        <w:t>NPPF</w:t>
      </w:r>
      <w:r w:rsidR="00160007" w:rsidRPr="00160007">
        <w:rPr>
          <w:rFonts w:ascii="Arial" w:hAnsi="Arial" w:cs="Arial"/>
          <w:sz w:val="24"/>
          <w:szCs w:val="24"/>
          <w:shd w:val="clear" w:color="auto" w:fill="FFFFFF"/>
        </w:rPr>
        <w:t xml:space="preserve"> states ‘</w:t>
      </w:r>
      <w:r w:rsidR="00160007" w:rsidRPr="00160007">
        <w:rPr>
          <w:rFonts w:ascii="Arial" w:hAnsi="Arial" w:cs="Arial"/>
          <w:color w:val="0B0C0C"/>
          <w:sz w:val="24"/>
          <w:szCs w:val="24"/>
          <w:shd w:val="clear" w:color="auto" w:fill="FFFFFF"/>
        </w:rPr>
        <w:t>The purpose of the planning system is to contribute to the achievement of sustainable development’</w:t>
      </w:r>
      <w:r w:rsidR="003E3045" w:rsidRPr="00160007">
        <w:rPr>
          <w:rFonts w:ascii="Arial" w:hAnsi="Arial" w:cs="Arial"/>
          <w:sz w:val="24"/>
          <w:szCs w:val="24"/>
          <w:shd w:val="clear" w:color="auto" w:fill="FFFFFF"/>
        </w:rPr>
        <w:t>.</w:t>
      </w:r>
    </w:p>
    <w:p w14:paraId="653DF801" w14:textId="65C18D7B" w:rsidR="0015719A" w:rsidRPr="00BE6A45" w:rsidRDefault="00141222" w:rsidP="00C44C49">
      <w:pPr>
        <w:pStyle w:val="NormalWeb"/>
        <w:rPr>
          <w:rFonts w:ascii="Arial" w:hAnsi="Arial" w:cs="Arial"/>
        </w:rPr>
      </w:pPr>
      <w:r w:rsidRPr="00BE6A45">
        <w:rPr>
          <w:rFonts w:ascii="Arial" w:hAnsi="Arial" w:cs="Arial"/>
        </w:rPr>
        <w:t xml:space="preserve">We note that the detailed issues and questions relating to specific sites and topics will be considered later at the hearings. </w:t>
      </w:r>
      <w:r w:rsidR="0043695E" w:rsidRPr="00BE6A45">
        <w:rPr>
          <w:rFonts w:ascii="Arial" w:hAnsi="Arial" w:cs="Arial"/>
        </w:rPr>
        <w:t xml:space="preserve"> </w:t>
      </w:r>
      <w:r w:rsidR="00FA045D" w:rsidRPr="00BE6A45">
        <w:rPr>
          <w:rFonts w:ascii="Arial" w:hAnsi="Arial" w:cs="Arial"/>
        </w:rPr>
        <w:t>I</w:t>
      </w:r>
      <w:r w:rsidRPr="00BE6A45">
        <w:rPr>
          <w:rFonts w:ascii="Arial" w:hAnsi="Arial" w:cs="Arial"/>
        </w:rPr>
        <w:t>t is considered</w:t>
      </w:r>
      <w:r w:rsidR="00FA045D" w:rsidRPr="00BE6A45">
        <w:rPr>
          <w:rFonts w:ascii="Arial" w:hAnsi="Arial" w:cs="Arial"/>
        </w:rPr>
        <w:t>,</w:t>
      </w:r>
      <w:r w:rsidR="00A5489E">
        <w:rPr>
          <w:rFonts w:ascii="Arial" w:hAnsi="Arial" w:cs="Arial"/>
        </w:rPr>
        <w:t xml:space="preserve"> </w:t>
      </w:r>
      <w:r w:rsidR="00FA045D" w:rsidRPr="00BE6A45">
        <w:rPr>
          <w:rFonts w:ascii="Arial" w:hAnsi="Arial" w:cs="Arial"/>
        </w:rPr>
        <w:t>important</w:t>
      </w:r>
      <w:r w:rsidR="00A5489E">
        <w:rPr>
          <w:rFonts w:ascii="Arial" w:hAnsi="Arial" w:cs="Arial"/>
        </w:rPr>
        <w:t>, however</w:t>
      </w:r>
      <w:r w:rsidRPr="00BE6A45">
        <w:rPr>
          <w:rFonts w:ascii="Arial" w:hAnsi="Arial" w:cs="Arial"/>
        </w:rPr>
        <w:t xml:space="preserve"> that </w:t>
      </w:r>
      <w:r w:rsidR="00991E62" w:rsidRPr="00BE6A45">
        <w:rPr>
          <w:rFonts w:ascii="Arial" w:hAnsi="Arial" w:cs="Arial"/>
        </w:rPr>
        <w:t xml:space="preserve">the </w:t>
      </w:r>
      <w:r w:rsidR="00AF2089">
        <w:rPr>
          <w:rFonts w:ascii="Arial" w:hAnsi="Arial" w:cs="Arial"/>
        </w:rPr>
        <w:t>P</w:t>
      </w:r>
      <w:r w:rsidR="00991E62" w:rsidRPr="00BE6A45">
        <w:rPr>
          <w:rFonts w:ascii="Arial" w:hAnsi="Arial" w:cs="Arial"/>
        </w:rPr>
        <w:t xml:space="preserve">arish </w:t>
      </w:r>
      <w:r w:rsidR="00AF2089">
        <w:rPr>
          <w:rFonts w:ascii="Arial" w:hAnsi="Arial" w:cs="Arial"/>
        </w:rPr>
        <w:t xml:space="preserve">Council </w:t>
      </w:r>
      <w:r w:rsidRPr="00BE6A45">
        <w:rPr>
          <w:rFonts w:ascii="Arial" w:hAnsi="Arial" w:cs="Arial"/>
        </w:rPr>
        <w:t xml:space="preserve">concerns over the allocations and associated soundness of the Plan are raised now, which will then feed into and form the basis of our comments </w:t>
      </w:r>
      <w:r w:rsidR="00A425F2" w:rsidRPr="00BE6A45">
        <w:rPr>
          <w:rFonts w:ascii="Arial" w:hAnsi="Arial" w:cs="Arial"/>
        </w:rPr>
        <w:t xml:space="preserve">at the hearing </w:t>
      </w:r>
      <w:r w:rsidRPr="00BE6A45">
        <w:rPr>
          <w:rFonts w:ascii="Arial" w:hAnsi="Arial" w:cs="Arial"/>
        </w:rPr>
        <w:t>in due course.</w:t>
      </w:r>
    </w:p>
    <w:p w14:paraId="5236C825" w14:textId="3C6A727E" w:rsidR="0015719A" w:rsidRPr="00BE6A45" w:rsidRDefault="0068160C" w:rsidP="00C44C49">
      <w:pPr>
        <w:pStyle w:val="NormalWeb"/>
        <w:rPr>
          <w:rFonts w:ascii="Arial" w:hAnsi="Arial" w:cs="Arial"/>
        </w:rPr>
      </w:pPr>
      <w:r>
        <w:rPr>
          <w:rFonts w:ascii="Arial" w:hAnsi="Arial" w:cs="Arial"/>
          <w:shd w:val="clear" w:color="auto" w:fill="FFFFFF"/>
        </w:rPr>
        <w:t>This re</w:t>
      </w:r>
      <w:r w:rsidR="00184015">
        <w:rPr>
          <w:rFonts w:ascii="Arial" w:hAnsi="Arial" w:cs="Arial"/>
          <w:shd w:val="clear" w:color="auto" w:fill="FFFFFF"/>
        </w:rPr>
        <w:t>s</w:t>
      </w:r>
      <w:r>
        <w:rPr>
          <w:rFonts w:ascii="Arial" w:hAnsi="Arial" w:cs="Arial"/>
          <w:shd w:val="clear" w:color="auto" w:fill="FFFFFF"/>
        </w:rPr>
        <w:t>ponse</w:t>
      </w:r>
      <w:r w:rsidR="0015719A" w:rsidRPr="00BE6A45">
        <w:rPr>
          <w:rFonts w:ascii="Arial" w:hAnsi="Arial" w:cs="Arial"/>
          <w:shd w:val="clear" w:color="auto" w:fill="FFFFFF"/>
        </w:rPr>
        <w:t xml:space="preserve"> focuses on those specified questions and matters that are of most significance to the </w:t>
      </w:r>
      <w:r w:rsidR="00184015">
        <w:rPr>
          <w:rFonts w:ascii="Arial" w:hAnsi="Arial" w:cs="Arial"/>
          <w:shd w:val="clear" w:color="auto" w:fill="FFFFFF"/>
        </w:rPr>
        <w:t>P</w:t>
      </w:r>
      <w:r w:rsidR="0015719A" w:rsidRPr="00BE6A45">
        <w:rPr>
          <w:rFonts w:ascii="Arial" w:hAnsi="Arial" w:cs="Arial"/>
          <w:shd w:val="clear" w:color="auto" w:fill="FFFFFF"/>
        </w:rPr>
        <w:t>arish of Crigglestone.</w:t>
      </w:r>
    </w:p>
    <w:p w14:paraId="20EB5B6C" w14:textId="5ED3FFD6" w:rsidR="00FF2820" w:rsidRPr="00BE6A45" w:rsidRDefault="00991E62" w:rsidP="00C44C49">
      <w:pPr>
        <w:pStyle w:val="NormalWeb"/>
        <w:rPr>
          <w:rFonts w:ascii="Arial" w:hAnsi="Arial" w:cs="Arial"/>
          <w:shd w:val="clear" w:color="auto" w:fill="FFFFFF"/>
        </w:rPr>
      </w:pPr>
      <w:r w:rsidRPr="00BE6A45">
        <w:rPr>
          <w:rFonts w:ascii="Arial" w:hAnsi="Arial" w:cs="Arial"/>
          <w:shd w:val="clear" w:color="auto" w:fill="FFFFFF"/>
        </w:rPr>
        <w:t xml:space="preserve">It should also be noted that </w:t>
      </w:r>
      <w:r w:rsidR="00294FA7" w:rsidRPr="00BE6A45">
        <w:rPr>
          <w:rFonts w:ascii="Arial" w:hAnsi="Arial" w:cs="Arial"/>
          <w:shd w:val="clear" w:color="auto" w:fill="FFFFFF"/>
        </w:rPr>
        <w:t xml:space="preserve">it has been produced in support of the </w:t>
      </w:r>
      <w:r w:rsidR="009C3EBC" w:rsidRPr="00BE6A45">
        <w:rPr>
          <w:rFonts w:ascii="Arial" w:hAnsi="Arial" w:cs="Arial"/>
          <w:shd w:val="clear" w:color="auto" w:fill="FFFFFF"/>
        </w:rPr>
        <w:t xml:space="preserve">original </w:t>
      </w:r>
      <w:r w:rsidR="008B4036" w:rsidRPr="00BE6A45">
        <w:rPr>
          <w:rFonts w:ascii="Arial" w:hAnsi="Arial" w:cs="Arial"/>
          <w:shd w:val="clear" w:color="auto" w:fill="FFFFFF"/>
        </w:rPr>
        <w:t>representations</w:t>
      </w:r>
      <w:r w:rsidR="00294FA7" w:rsidRPr="00BE6A45">
        <w:rPr>
          <w:rFonts w:ascii="Arial" w:hAnsi="Arial" w:cs="Arial"/>
          <w:shd w:val="clear" w:color="auto" w:fill="FFFFFF"/>
        </w:rPr>
        <w:t xml:space="preserve"> </w:t>
      </w:r>
      <w:r w:rsidR="00614B54" w:rsidRPr="00BE6A45">
        <w:rPr>
          <w:rFonts w:ascii="Arial" w:hAnsi="Arial" w:cs="Arial"/>
          <w:shd w:val="clear" w:color="auto" w:fill="FFFFFF"/>
        </w:rPr>
        <w:t xml:space="preserve">by </w:t>
      </w:r>
      <w:r w:rsidR="00294FA7" w:rsidRPr="00BE6A45">
        <w:rPr>
          <w:rFonts w:ascii="Arial" w:hAnsi="Arial" w:cs="Arial"/>
          <w:shd w:val="clear" w:color="auto" w:fill="FFFFFF"/>
        </w:rPr>
        <w:t xml:space="preserve">the </w:t>
      </w:r>
      <w:r w:rsidR="008F1B12">
        <w:rPr>
          <w:rFonts w:ascii="Arial" w:hAnsi="Arial" w:cs="Arial"/>
          <w:shd w:val="clear" w:color="auto" w:fill="FFFFFF"/>
        </w:rPr>
        <w:t>P</w:t>
      </w:r>
      <w:r w:rsidR="00294FA7" w:rsidRPr="00BE6A45">
        <w:rPr>
          <w:rFonts w:ascii="Arial" w:hAnsi="Arial" w:cs="Arial"/>
          <w:shd w:val="clear" w:color="auto" w:fill="FFFFFF"/>
        </w:rPr>
        <w:t xml:space="preserve">arish </w:t>
      </w:r>
      <w:r w:rsidR="008F1B12">
        <w:rPr>
          <w:rFonts w:ascii="Arial" w:hAnsi="Arial" w:cs="Arial"/>
          <w:shd w:val="clear" w:color="auto" w:fill="FFFFFF"/>
        </w:rPr>
        <w:t>C</w:t>
      </w:r>
      <w:r w:rsidR="009C3EBC" w:rsidRPr="00BE6A45">
        <w:rPr>
          <w:rFonts w:ascii="Arial" w:hAnsi="Arial" w:cs="Arial"/>
          <w:shd w:val="clear" w:color="auto" w:fill="FFFFFF"/>
        </w:rPr>
        <w:t xml:space="preserve">ouncil to the </w:t>
      </w:r>
      <w:r w:rsidR="00614B54" w:rsidRPr="00BE6A45">
        <w:rPr>
          <w:rFonts w:ascii="Arial" w:hAnsi="Arial" w:cs="Arial"/>
          <w:shd w:val="clear" w:color="auto" w:fill="FFFFFF"/>
        </w:rPr>
        <w:t>Plan.</w:t>
      </w:r>
      <w:r w:rsidR="00371794" w:rsidRPr="00BE6A45">
        <w:rPr>
          <w:rFonts w:ascii="Arial" w:hAnsi="Arial" w:cs="Arial"/>
          <w:shd w:val="clear" w:color="auto" w:fill="FFFFFF"/>
        </w:rPr>
        <w:t xml:space="preserve"> </w:t>
      </w:r>
      <w:r w:rsidR="00B859FE" w:rsidRPr="00BE6A45">
        <w:rPr>
          <w:rFonts w:ascii="Arial" w:hAnsi="Arial" w:cs="Arial"/>
          <w:shd w:val="clear" w:color="auto" w:fill="FFFFFF"/>
        </w:rPr>
        <w:t xml:space="preserve"> For ease, these are </w:t>
      </w:r>
      <w:r w:rsidR="00CC4136" w:rsidRPr="00BE6A45">
        <w:rPr>
          <w:rFonts w:ascii="Arial" w:hAnsi="Arial" w:cs="Arial"/>
          <w:shd w:val="clear" w:color="auto" w:fill="FFFFFF"/>
        </w:rPr>
        <w:t xml:space="preserve">summarised and laid out under the following </w:t>
      </w:r>
      <w:r w:rsidR="009B1764" w:rsidRPr="00BE6A45">
        <w:rPr>
          <w:rFonts w:ascii="Arial" w:hAnsi="Arial" w:cs="Arial"/>
          <w:shd w:val="clear" w:color="auto" w:fill="FFFFFF"/>
        </w:rPr>
        <w:t>matters.</w:t>
      </w:r>
    </w:p>
    <w:p w14:paraId="1A68C046" w14:textId="7C0199A4" w:rsidR="00280611" w:rsidRPr="00BE6A45" w:rsidRDefault="00BE4398" w:rsidP="00C44C49">
      <w:pPr>
        <w:pStyle w:val="NormalWeb"/>
        <w:rPr>
          <w:rFonts w:ascii="Arial" w:hAnsi="Arial" w:cs="Arial"/>
          <w:b/>
          <w:bCs/>
          <w:sz w:val="26"/>
          <w:szCs w:val="26"/>
        </w:rPr>
      </w:pPr>
      <w:r w:rsidRPr="00BE6A45">
        <w:rPr>
          <w:rFonts w:ascii="Arial" w:hAnsi="Arial" w:cs="Arial"/>
          <w:b/>
          <w:bCs/>
          <w:sz w:val="26"/>
          <w:szCs w:val="26"/>
          <w:shd w:val="clear" w:color="auto" w:fill="FFFFFF"/>
        </w:rPr>
        <w:t xml:space="preserve">Matter one </w:t>
      </w:r>
      <w:r w:rsidR="00280611" w:rsidRPr="00BE6A45">
        <w:rPr>
          <w:rFonts w:ascii="Arial" w:hAnsi="Arial" w:cs="Arial"/>
          <w:b/>
          <w:bCs/>
          <w:sz w:val="26"/>
          <w:szCs w:val="26"/>
        </w:rPr>
        <w:t>Issue - Has the Plan been prepared in accordance with statutory procedures and</w:t>
      </w:r>
      <w:r w:rsidR="00C44C49" w:rsidRPr="00BE6A45">
        <w:rPr>
          <w:rFonts w:ascii="Arial" w:hAnsi="Arial" w:cs="Arial"/>
          <w:b/>
          <w:bCs/>
          <w:sz w:val="26"/>
          <w:szCs w:val="26"/>
        </w:rPr>
        <w:t xml:space="preserve"> </w:t>
      </w:r>
      <w:r w:rsidR="00280611" w:rsidRPr="00BE6A45">
        <w:rPr>
          <w:rFonts w:ascii="Arial" w:hAnsi="Arial" w:cs="Arial"/>
          <w:b/>
          <w:bCs/>
          <w:sz w:val="26"/>
          <w:szCs w:val="26"/>
        </w:rPr>
        <w:t>Regulations?</w:t>
      </w:r>
    </w:p>
    <w:p w14:paraId="563A32A1" w14:textId="4258F53A" w:rsidR="001F72C6" w:rsidRPr="00BE6A45" w:rsidRDefault="001F72C6" w:rsidP="00134228">
      <w:pPr>
        <w:pStyle w:val="NoSpacing"/>
        <w:rPr>
          <w:rFonts w:ascii="Arial" w:hAnsi="Arial" w:cs="Arial"/>
          <w:b/>
          <w:bCs/>
          <w:sz w:val="24"/>
          <w:szCs w:val="24"/>
        </w:rPr>
      </w:pPr>
      <w:r w:rsidRPr="00BE6A45">
        <w:rPr>
          <w:rFonts w:ascii="Arial" w:hAnsi="Arial" w:cs="Arial"/>
          <w:b/>
          <w:bCs/>
          <w:sz w:val="24"/>
          <w:szCs w:val="24"/>
        </w:rPr>
        <w:t xml:space="preserve">Question e - </w:t>
      </w:r>
      <w:r w:rsidR="00076B37" w:rsidRPr="00BE6A45">
        <w:rPr>
          <w:rFonts w:ascii="Arial" w:hAnsi="Arial" w:cs="Arial"/>
          <w:b/>
          <w:bCs/>
          <w:sz w:val="24"/>
          <w:szCs w:val="24"/>
        </w:rPr>
        <w:t>Has the Plan been prepared in accordance with the Council’s Statement of Community Involvement and met the minimum consultation requirements in the Regulations?</w:t>
      </w:r>
    </w:p>
    <w:p w14:paraId="35F958CE" w14:textId="37164C25" w:rsidR="001F72C6" w:rsidRPr="00BE6A45" w:rsidRDefault="00207497" w:rsidP="00134228">
      <w:pPr>
        <w:pStyle w:val="NoSpacing"/>
        <w:rPr>
          <w:rFonts w:ascii="Arial" w:hAnsi="Arial" w:cs="Arial"/>
          <w:sz w:val="24"/>
          <w:szCs w:val="24"/>
        </w:rPr>
      </w:pPr>
      <w:r w:rsidRPr="00BE6A45">
        <w:rPr>
          <w:rFonts w:ascii="Arial" w:hAnsi="Arial" w:cs="Arial"/>
          <w:sz w:val="24"/>
          <w:szCs w:val="24"/>
        </w:rPr>
        <w:t xml:space="preserve">The </w:t>
      </w:r>
      <w:r w:rsidR="008F1B12">
        <w:rPr>
          <w:rFonts w:ascii="Arial" w:hAnsi="Arial" w:cs="Arial"/>
          <w:sz w:val="24"/>
          <w:szCs w:val="24"/>
        </w:rPr>
        <w:t>P</w:t>
      </w:r>
      <w:r w:rsidRPr="00BE6A45">
        <w:rPr>
          <w:rFonts w:ascii="Arial" w:hAnsi="Arial" w:cs="Arial"/>
          <w:sz w:val="24"/>
          <w:szCs w:val="24"/>
        </w:rPr>
        <w:t xml:space="preserve">arish </w:t>
      </w:r>
      <w:r w:rsidR="008F1B12">
        <w:rPr>
          <w:rFonts w:ascii="Arial" w:hAnsi="Arial" w:cs="Arial"/>
          <w:sz w:val="24"/>
          <w:szCs w:val="24"/>
        </w:rPr>
        <w:t>C</w:t>
      </w:r>
      <w:r w:rsidRPr="00BE6A45">
        <w:rPr>
          <w:rFonts w:ascii="Arial" w:hAnsi="Arial" w:cs="Arial"/>
          <w:sz w:val="24"/>
          <w:szCs w:val="24"/>
        </w:rPr>
        <w:t>ouncil re-iterates it</w:t>
      </w:r>
      <w:r w:rsidR="00253A24">
        <w:rPr>
          <w:rFonts w:ascii="Arial" w:hAnsi="Arial" w:cs="Arial"/>
          <w:sz w:val="24"/>
          <w:szCs w:val="24"/>
        </w:rPr>
        <w:t>s</w:t>
      </w:r>
      <w:r w:rsidRPr="00BE6A45">
        <w:rPr>
          <w:rFonts w:ascii="Arial" w:hAnsi="Arial" w:cs="Arial"/>
          <w:sz w:val="24"/>
          <w:szCs w:val="24"/>
        </w:rPr>
        <w:t xml:space="preserve"> concerns in its original submission that the </w:t>
      </w:r>
      <w:r w:rsidR="001973C9" w:rsidRPr="00BE6A45">
        <w:rPr>
          <w:rFonts w:ascii="Arial" w:hAnsi="Arial" w:cs="Arial"/>
          <w:sz w:val="24"/>
          <w:szCs w:val="24"/>
        </w:rPr>
        <w:t>consultation p</w:t>
      </w:r>
      <w:r w:rsidR="00810FE7" w:rsidRPr="00BE6A45">
        <w:rPr>
          <w:rFonts w:ascii="Arial" w:hAnsi="Arial" w:cs="Arial"/>
          <w:sz w:val="24"/>
          <w:szCs w:val="24"/>
        </w:rPr>
        <w:t>rocess</w:t>
      </w:r>
      <w:r w:rsidR="001973C9" w:rsidRPr="00BE6A45">
        <w:rPr>
          <w:rFonts w:ascii="Arial" w:hAnsi="Arial" w:cs="Arial"/>
          <w:sz w:val="24"/>
          <w:szCs w:val="24"/>
        </w:rPr>
        <w:t xml:space="preserve"> and procedures </w:t>
      </w:r>
      <w:r w:rsidR="00810FE7" w:rsidRPr="00BE6A45">
        <w:rPr>
          <w:rFonts w:ascii="Arial" w:hAnsi="Arial" w:cs="Arial"/>
          <w:sz w:val="24"/>
          <w:szCs w:val="24"/>
        </w:rPr>
        <w:t xml:space="preserve">used by Wakefield DC </w:t>
      </w:r>
      <w:r w:rsidR="001973C9" w:rsidRPr="00BE6A45">
        <w:rPr>
          <w:rFonts w:ascii="Arial" w:hAnsi="Arial" w:cs="Arial"/>
          <w:sz w:val="24"/>
          <w:szCs w:val="24"/>
        </w:rPr>
        <w:t xml:space="preserve">were flawed </w:t>
      </w:r>
      <w:r w:rsidR="00253A24">
        <w:rPr>
          <w:rFonts w:ascii="Arial" w:hAnsi="Arial" w:cs="Arial"/>
          <w:sz w:val="24"/>
          <w:szCs w:val="24"/>
        </w:rPr>
        <w:t>and ha</w:t>
      </w:r>
      <w:r w:rsidR="0068160C">
        <w:rPr>
          <w:rFonts w:ascii="Arial" w:hAnsi="Arial" w:cs="Arial"/>
          <w:sz w:val="24"/>
          <w:szCs w:val="24"/>
        </w:rPr>
        <w:t>ve</w:t>
      </w:r>
      <w:r w:rsidR="00253A24">
        <w:rPr>
          <w:rFonts w:ascii="Arial" w:hAnsi="Arial" w:cs="Arial"/>
          <w:sz w:val="24"/>
          <w:szCs w:val="24"/>
        </w:rPr>
        <w:t xml:space="preserve"> </w:t>
      </w:r>
      <w:r w:rsidR="00E962A8" w:rsidRPr="00BE6A45">
        <w:rPr>
          <w:rFonts w:ascii="Arial" w:hAnsi="Arial" w:cs="Arial"/>
          <w:sz w:val="24"/>
          <w:szCs w:val="24"/>
        </w:rPr>
        <w:t xml:space="preserve">not </w:t>
      </w:r>
      <w:r w:rsidR="00EA4193" w:rsidRPr="00BE6A45">
        <w:rPr>
          <w:rFonts w:ascii="Arial" w:hAnsi="Arial" w:cs="Arial"/>
          <w:sz w:val="24"/>
          <w:szCs w:val="24"/>
        </w:rPr>
        <w:t xml:space="preserve">been prepared </w:t>
      </w:r>
      <w:r w:rsidR="00E962A8" w:rsidRPr="00BE6A45">
        <w:rPr>
          <w:rFonts w:ascii="Arial" w:hAnsi="Arial" w:cs="Arial"/>
          <w:sz w:val="24"/>
          <w:szCs w:val="24"/>
        </w:rPr>
        <w:t xml:space="preserve">in accordance </w:t>
      </w:r>
      <w:r w:rsidR="00814C0C" w:rsidRPr="00BE6A45">
        <w:rPr>
          <w:rFonts w:ascii="Arial" w:hAnsi="Arial" w:cs="Arial"/>
          <w:sz w:val="24"/>
          <w:szCs w:val="24"/>
        </w:rPr>
        <w:t xml:space="preserve">with the </w:t>
      </w:r>
      <w:r w:rsidR="00683362">
        <w:rPr>
          <w:rFonts w:ascii="Arial" w:hAnsi="Arial" w:cs="Arial"/>
          <w:sz w:val="24"/>
          <w:szCs w:val="24"/>
        </w:rPr>
        <w:t>d</w:t>
      </w:r>
      <w:r w:rsidR="003E5CBF" w:rsidRPr="00BE6A45">
        <w:rPr>
          <w:rFonts w:ascii="Arial" w:hAnsi="Arial" w:cs="Arial"/>
          <w:sz w:val="24"/>
          <w:szCs w:val="24"/>
        </w:rPr>
        <w:t xml:space="preserve">istrict </w:t>
      </w:r>
      <w:r w:rsidR="00683362">
        <w:rPr>
          <w:rFonts w:ascii="Arial" w:hAnsi="Arial" w:cs="Arial"/>
          <w:sz w:val="24"/>
          <w:szCs w:val="24"/>
        </w:rPr>
        <w:t>c</w:t>
      </w:r>
      <w:r w:rsidR="003E5CBF" w:rsidRPr="00BE6A45">
        <w:rPr>
          <w:rFonts w:ascii="Arial" w:hAnsi="Arial" w:cs="Arial"/>
          <w:sz w:val="24"/>
          <w:szCs w:val="24"/>
        </w:rPr>
        <w:t>ouncil’s Statement of Community Involvem</w:t>
      </w:r>
      <w:r w:rsidR="00A1796F" w:rsidRPr="00BE6A45">
        <w:rPr>
          <w:rFonts w:ascii="Arial" w:hAnsi="Arial" w:cs="Arial"/>
          <w:sz w:val="24"/>
          <w:szCs w:val="24"/>
        </w:rPr>
        <w:t>ent</w:t>
      </w:r>
      <w:r w:rsidR="005D148D" w:rsidRPr="00BE6A45">
        <w:rPr>
          <w:rFonts w:ascii="Arial" w:hAnsi="Arial" w:cs="Arial"/>
          <w:sz w:val="24"/>
          <w:szCs w:val="24"/>
        </w:rPr>
        <w:t xml:space="preserve"> and met the minimum consultation requirements in the </w:t>
      </w:r>
      <w:r w:rsidR="00683362">
        <w:rPr>
          <w:rFonts w:ascii="Arial" w:hAnsi="Arial" w:cs="Arial"/>
          <w:sz w:val="24"/>
          <w:szCs w:val="24"/>
        </w:rPr>
        <w:t>r</w:t>
      </w:r>
      <w:r w:rsidR="005D148D" w:rsidRPr="00BE6A45">
        <w:rPr>
          <w:rFonts w:ascii="Arial" w:hAnsi="Arial" w:cs="Arial"/>
          <w:sz w:val="24"/>
          <w:szCs w:val="24"/>
        </w:rPr>
        <w:t>egulations</w:t>
      </w:r>
      <w:r w:rsidR="00A1796F" w:rsidRPr="00BE6A45">
        <w:rPr>
          <w:rFonts w:ascii="Arial" w:hAnsi="Arial" w:cs="Arial"/>
          <w:sz w:val="24"/>
          <w:szCs w:val="24"/>
        </w:rPr>
        <w:t xml:space="preserve">.  </w:t>
      </w:r>
    </w:p>
    <w:p w14:paraId="4AB1B568" w14:textId="2E3347FD" w:rsidR="00134228" w:rsidRPr="00BE6A45" w:rsidRDefault="009D3471" w:rsidP="00134228">
      <w:pPr>
        <w:pStyle w:val="NoSpacing"/>
        <w:rPr>
          <w:rFonts w:ascii="Arial" w:hAnsi="Arial" w:cs="Arial"/>
          <w:sz w:val="24"/>
          <w:szCs w:val="24"/>
        </w:rPr>
      </w:pPr>
      <w:r w:rsidRPr="00BE6A45">
        <w:rPr>
          <w:rFonts w:ascii="Arial" w:hAnsi="Arial" w:cs="Arial"/>
          <w:sz w:val="24"/>
          <w:szCs w:val="24"/>
        </w:rPr>
        <w:t xml:space="preserve">This is especially the case in relation to </w:t>
      </w:r>
      <w:r w:rsidR="00253A24">
        <w:rPr>
          <w:rFonts w:ascii="Arial" w:hAnsi="Arial" w:cs="Arial"/>
          <w:sz w:val="24"/>
          <w:szCs w:val="24"/>
        </w:rPr>
        <w:t xml:space="preserve">consultation on site </w:t>
      </w:r>
      <w:r w:rsidRPr="00BE6A45">
        <w:rPr>
          <w:rFonts w:ascii="Arial" w:hAnsi="Arial" w:cs="Arial"/>
          <w:sz w:val="24"/>
          <w:szCs w:val="24"/>
        </w:rPr>
        <w:t>LP1411 (land at Junction 39 M1, Durkar)</w:t>
      </w:r>
      <w:r w:rsidR="003815CF" w:rsidRPr="00BE6A45">
        <w:rPr>
          <w:rFonts w:ascii="Arial" w:hAnsi="Arial" w:cs="Arial"/>
          <w:sz w:val="24"/>
          <w:szCs w:val="24"/>
        </w:rPr>
        <w:t>.  A</w:t>
      </w:r>
      <w:r w:rsidR="003F6DCE" w:rsidRPr="00BE6A45">
        <w:rPr>
          <w:rFonts w:ascii="Arial" w:hAnsi="Arial" w:cs="Arial"/>
          <w:sz w:val="24"/>
          <w:szCs w:val="24"/>
        </w:rPr>
        <w:t>t its Cabinet Meeting on</w:t>
      </w:r>
      <w:r w:rsidR="00644F68" w:rsidRPr="00BE6A45">
        <w:rPr>
          <w:rFonts w:ascii="Arial" w:hAnsi="Arial" w:cs="Arial"/>
          <w:sz w:val="24"/>
          <w:szCs w:val="24"/>
        </w:rPr>
        <w:t xml:space="preserve"> the 8</w:t>
      </w:r>
      <w:r w:rsidR="00683362">
        <w:rPr>
          <w:rFonts w:ascii="Arial" w:hAnsi="Arial" w:cs="Arial"/>
          <w:sz w:val="24"/>
          <w:szCs w:val="24"/>
        </w:rPr>
        <w:t xml:space="preserve"> </w:t>
      </w:r>
      <w:r w:rsidR="00644F68" w:rsidRPr="00BE6A45">
        <w:rPr>
          <w:rFonts w:ascii="Arial" w:hAnsi="Arial" w:cs="Arial"/>
          <w:sz w:val="24"/>
          <w:szCs w:val="24"/>
        </w:rPr>
        <w:t>October 2019</w:t>
      </w:r>
      <w:r w:rsidR="00134228" w:rsidRPr="00BE6A45">
        <w:rPr>
          <w:rFonts w:ascii="Arial" w:hAnsi="Arial" w:cs="Arial"/>
          <w:sz w:val="24"/>
          <w:szCs w:val="24"/>
        </w:rPr>
        <w:t xml:space="preserve"> </w:t>
      </w:r>
      <w:r w:rsidR="00FD4B25" w:rsidRPr="00BE6A45">
        <w:rPr>
          <w:rFonts w:ascii="Arial" w:hAnsi="Arial" w:cs="Arial"/>
          <w:sz w:val="24"/>
          <w:szCs w:val="24"/>
        </w:rPr>
        <w:t xml:space="preserve">the </w:t>
      </w:r>
      <w:r w:rsidR="00683362">
        <w:rPr>
          <w:rFonts w:ascii="Arial" w:hAnsi="Arial" w:cs="Arial"/>
          <w:sz w:val="24"/>
          <w:szCs w:val="24"/>
        </w:rPr>
        <w:t>d</w:t>
      </w:r>
      <w:r w:rsidR="00FD4B25" w:rsidRPr="00BE6A45">
        <w:rPr>
          <w:rFonts w:ascii="Arial" w:hAnsi="Arial" w:cs="Arial"/>
          <w:sz w:val="24"/>
          <w:szCs w:val="24"/>
        </w:rPr>
        <w:t xml:space="preserve">istrict </w:t>
      </w:r>
      <w:r w:rsidR="00683362">
        <w:rPr>
          <w:rFonts w:ascii="Arial" w:hAnsi="Arial" w:cs="Arial"/>
          <w:sz w:val="24"/>
          <w:szCs w:val="24"/>
        </w:rPr>
        <w:t>c</w:t>
      </w:r>
      <w:r w:rsidR="00FD4B25" w:rsidRPr="00BE6A45">
        <w:rPr>
          <w:rFonts w:ascii="Arial" w:hAnsi="Arial" w:cs="Arial"/>
          <w:sz w:val="24"/>
          <w:szCs w:val="24"/>
        </w:rPr>
        <w:t xml:space="preserve">ouncil </w:t>
      </w:r>
      <w:r w:rsidR="00134228" w:rsidRPr="00BE6A45">
        <w:rPr>
          <w:rFonts w:ascii="Arial" w:hAnsi="Arial" w:cs="Arial"/>
          <w:sz w:val="24"/>
          <w:szCs w:val="24"/>
        </w:rPr>
        <w:t xml:space="preserve">agreed to incorporate </w:t>
      </w:r>
      <w:r w:rsidR="003815CF" w:rsidRPr="00BE6A45">
        <w:rPr>
          <w:rFonts w:ascii="Arial" w:hAnsi="Arial" w:cs="Arial"/>
          <w:sz w:val="24"/>
          <w:szCs w:val="24"/>
        </w:rPr>
        <w:t xml:space="preserve">this site </w:t>
      </w:r>
      <w:r w:rsidR="00134228" w:rsidRPr="00BE6A45">
        <w:rPr>
          <w:rFonts w:ascii="Arial" w:hAnsi="Arial" w:cs="Arial"/>
          <w:sz w:val="24"/>
          <w:szCs w:val="24"/>
        </w:rPr>
        <w:t xml:space="preserve">into the draft Local Plan and to allocate it as a "Special </w:t>
      </w:r>
      <w:r w:rsidR="00134228" w:rsidRPr="00BE6A45">
        <w:rPr>
          <w:rFonts w:ascii="Arial" w:hAnsi="Arial" w:cs="Arial"/>
          <w:sz w:val="24"/>
          <w:szCs w:val="24"/>
        </w:rPr>
        <w:lastRenderedPageBreak/>
        <w:t xml:space="preserve">Policy Area for Employment (Innovative Manufacturing Employment Hub) and Housing". </w:t>
      </w:r>
      <w:r w:rsidR="00FD4B25" w:rsidRPr="00BE6A45">
        <w:rPr>
          <w:rFonts w:ascii="Arial" w:hAnsi="Arial" w:cs="Arial"/>
          <w:sz w:val="24"/>
          <w:szCs w:val="24"/>
        </w:rPr>
        <w:t xml:space="preserve">  This decision was undertaken with no</w:t>
      </w:r>
      <w:r w:rsidR="00253A24">
        <w:rPr>
          <w:rFonts w:ascii="Arial" w:hAnsi="Arial" w:cs="Arial"/>
          <w:sz w:val="24"/>
          <w:szCs w:val="24"/>
        </w:rPr>
        <w:t xml:space="preserve"> </w:t>
      </w:r>
      <w:r w:rsidR="00FD4B25" w:rsidRPr="00BE6A45">
        <w:rPr>
          <w:rFonts w:ascii="Arial" w:hAnsi="Arial" w:cs="Arial"/>
          <w:sz w:val="24"/>
          <w:szCs w:val="24"/>
        </w:rPr>
        <w:t xml:space="preserve">one </w:t>
      </w:r>
      <w:r w:rsidR="00253A24">
        <w:rPr>
          <w:rFonts w:ascii="Arial" w:hAnsi="Arial" w:cs="Arial"/>
          <w:sz w:val="24"/>
          <w:szCs w:val="24"/>
        </w:rPr>
        <w:t xml:space="preserve">present </w:t>
      </w:r>
      <w:r w:rsidR="00FD4B25" w:rsidRPr="00BE6A45">
        <w:rPr>
          <w:rFonts w:ascii="Arial" w:hAnsi="Arial" w:cs="Arial"/>
          <w:sz w:val="24"/>
          <w:szCs w:val="24"/>
        </w:rPr>
        <w:t xml:space="preserve">representing the concerned </w:t>
      </w:r>
      <w:r w:rsidR="006E7519">
        <w:rPr>
          <w:rFonts w:ascii="Arial" w:hAnsi="Arial" w:cs="Arial"/>
          <w:sz w:val="24"/>
          <w:szCs w:val="24"/>
        </w:rPr>
        <w:t>w</w:t>
      </w:r>
      <w:r w:rsidR="00FD4B25" w:rsidRPr="00BE6A45">
        <w:rPr>
          <w:rFonts w:ascii="Arial" w:hAnsi="Arial" w:cs="Arial"/>
          <w:sz w:val="24"/>
          <w:szCs w:val="24"/>
        </w:rPr>
        <w:t>ard (18) present at the meeting</w:t>
      </w:r>
      <w:r w:rsidR="00303850" w:rsidRPr="00BE6A45">
        <w:rPr>
          <w:rFonts w:ascii="Arial" w:hAnsi="Arial" w:cs="Arial"/>
          <w:sz w:val="24"/>
          <w:szCs w:val="24"/>
        </w:rPr>
        <w:t xml:space="preserve"> and without being subject to proper and prior </w:t>
      </w:r>
      <w:r w:rsidR="00134228" w:rsidRPr="00BE6A45">
        <w:rPr>
          <w:rFonts w:ascii="Arial" w:hAnsi="Arial" w:cs="Arial"/>
          <w:sz w:val="24"/>
          <w:szCs w:val="24"/>
        </w:rPr>
        <w:t>public consultation/engagement or technical assessments.</w:t>
      </w:r>
      <w:r w:rsidR="00E04D79" w:rsidRPr="00BE6A45">
        <w:rPr>
          <w:rFonts w:ascii="Arial" w:hAnsi="Arial" w:cs="Arial"/>
          <w:sz w:val="24"/>
          <w:szCs w:val="24"/>
          <w:lang w:val="en-US"/>
        </w:rPr>
        <w:t xml:space="preserve"> </w:t>
      </w:r>
      <w:r w:rsidR="00897E99" w:rsidRPr="00BE6A45">
        <w:rPr>
          <w:rFonts w:ascii="Arial" w:hAnsi="Arial" w:cs="Arial"/>
          <w:sz w:val="24"/>
          <w:szCs w:val="24"/>
          <w:lang w:val="en-US"/>
        </w:rPr>
        <w:t xml:space="preserve">Indeed, it </w:t>
      </w:r>
      <w:r w:rsidR="00E04D79" w:rsidRPr="00BE6A45">
        <w:rPr>
          <w:rFonts w:ascii="Arial" w:hAnsi="Arial" w:cs="Arial"/>
          <w:sz w:val="24"/>
          <w:szCs w:val="24"/>
          <w:lang w:val="en-US"/>
        </w:rPr>
        <w:t>was not even assessed in accordance with the WMDC ‘Site Assessment Paper’ before being included in the Draft Local Plan</w:t>
      </w:r>
      <w:r w:rsidR="00897E99" w:rsidRPr="00BE6A45">
        <w:rPr>
          <w:rFonts w:ascii="Arial" w:hAnsi="Arial" w:cs="Arial"/>
          <w:sz w:val="24"/>
          <w:szCs w:val="24"/>
          <w:lang w:val="en-US"/>
        </w:rPr>
        <w:t>.</w:t>
      </w:r>
    </w:p>
    <w:p w14:paraId="17D072E4" w14:textId="270434F0" w:rsidR="00B10DF6" w:rsidRPr="00BE6A45" w:rsidRDefault="00871007" w:rsidP="00134228">
      <w:pPr>
        <w:pStyle w:val="NoSpacing"/>
        <w:rPr>
          <w:rFonts w:ascii="Arial" w:hAnsi="Arial" w:cs="Arial"/>
          <w:sz w:val="24"/>
          <w:szCs w:val="24"/>
        </w:rPr>
      </w:pPr>
      <w:r w:rsidRPr="00BE6A45">
        <w:rPr>
          <w:rFonts w:ascii="Arial" w:hAnsi="Arial" w:cs="Arial"/>
          <w:sz w:val="24"/>
          <w:szCs w:val="24"/>
        </w:rPr>
        <w:t xml:space="preserve">It is further noted </w:t>
      </w:r>
      <w:r w:rsidR="00A212C8" w:rsidRPr="00BE6A45">
        <w:rPr>
          <w:rFonts w:ascii="Arial" w:hAnsi="Arial" w:cs="Arial"/>
          <w:sz w:val="24"/>
          <w:szCs w:val="24"/>
        </w:rPr>
        <w:t>that t</w:t>
      </w:r>
      <w:r w:rsidR="00B10DF6" w:rsidRPr="00BE6A45">
        <w:rPr>
          <w:rFonts w:ascii="Arial" w:hAnsi="Arial" w:cs="Arial"/>
          <w:sz w:val="24"/>
          <w:szCs w:val="24"/>
        </w:rPr>
        <w:t xml:space="preserve">he SCI goes on to state that “It is the Council’s intention to ensure that all relevant stakeholders are involved in the preparation, alteration and review of all Local Plans”. The </w:t>
      </w:r>
      <w:r w:rsidR="006E7519">
        <w:rPr>
          <w:rFonts w:ascii="Arial" w:hAnsi="Arial" w:cs="Arial"/>
          <w:sz w:val="24"/>
          <w:szCs w:val="24"/>
        </w:rPr>
        <w:t>P</w:t>
      </w:r>
      <w:r w:rsidR="00B10DF6" w:rsidRPr="00BE6A45">
        <w:rPr>
          <w:rFonts w:ascii="Arial" w:hAnsi="Arial" w:cs="Arial"/>
          <w:sz w:val="24"/>
          <w:szCs w:val="24"/>
        </w:rPr>
        <w:t xml:space="preserve">arish Council is a </w:t>
      </w:r>
      <w:r w:rsidR="002004CF">
        <w:rPr>
          <w:rFonts w:ascii="Arial" w:hAnsi="Arial" w:cs="Arial"/>
          <w:sz w:val="24"/>
          <w:szCs w:val="24"/>
        </w:rPr>
        <w:t xml:space="preserve">recognised </w:t>
      </w:r>
      <w:r w:rsidR="00B10DF6" w:rsidRPr="00BE6A45">
        <w:rPr>
          <w:rFonts w:ascii="Arial" w:hAnsi="Arial" w:cs="Arial"/>
          <w:sz w:val="24"/>
          <w:szCs w:val="24"/>
        </w:rPr>
        <w:t xml:space="preserve">statutory consultee. The Parish Council cannot see that WMDC have met the above requirements as there has been no proactive engagement or consultation with </w:t>
      </w:r>
      <w:r w:rsidR="002004CF">
        <w:rPr>
          <w:rFonts w:ascii="Arial" w:hAnsi="Arial" w:cs="Arial"/>
          <w:sz w:val="24"/>
          <w:szCs w:val="24"/>
        </w:rPr>
        <w:t xml:space="preserve">it especially </w:t>
      </w:r>
      <w:r w:rsidR="00B10DF6" w:rsidRPr="00BE6A45">
        <w:rPr>
          <w:rFonts w:ascii="Arial" w:hAnsi="Arial" w:cs="Arial"/>
          <w:sz w:val="24"/>
          <w:szCs w:val="24"/>
        </w:rPr>
        <w:t>regarding th</w:t>
      </w:r>
      <w:r w:rsidR="005423BB" w:rsidRPr="00BE6A45">
        <w:rPr>
          <w:rFonts w:ascii="Arial" w:hAnsi="Arial" w:cs="Arial"/>
          <w:sz w:val="24"/>
          <w:szCs w:val="24"/>
        </w:rPr>
        <w:t>e</w:t>
      </w:r>
      <w:r w:rsidR="00B10DF6" w:rsidRPr="00BE6A45">
        <w:rPr>
          <w:rFonts w:ascii="Arial" w:hAnsi="Arial" w:cs="Arial"/>
          <w:sz w:val="24"/>
          <w:szCs w:val="24"/>
        </w:rPr>
        <w:t xml:space="preserve"> major alteration</w:t>
      </w:r>
      <w:r w:rsidR="005423BB" w:rsidRPr="00BE6A45">
        <w:rPr>
          <w:rFonts w:ascii="Arial" w:hAnsi="Arial" w:cs="Arial"/>
          <w:sz w:val="24"/>
          <w:szCs w:val="24"/>
        </w:rPr>
        <w:t xml:space="preserve"> </w:t>
      </w:r>
      <w:r w:rsidR="006D0558">
        <w:rPr>
          <w:rFonts w:ascii="Arial" w:hAnsi="Arial" w:cs="Arial"/>
          <w:sz w:val="24"/>
          <w:szCs w:val="24"/>
        </w:rPr>
        <w:t xml:space="preserve">highlighted above </w:t>
      </w:r>
      <w:r w:rsidR="005423BB" w:rsidRPr="00BE6A45">
        <w:rPr>
          <w:rFonts w:ascii="Arial" w:hAnsi="Arial" w:cs="Arial"/>
          <w:sz w:val="24"/>
          <w:szCs w:val="24"/>
        </w:rPr>
        <w:t>(</w:t>
      </w:r>
      <w:r w:rsidR="00370B48" w:rsidRPr="00BE6A45">
        <w:rPr>
          <w:rFonts w:ascii="Arial" w:hAnsi="Arial" w:cs="Arial"/>
          <w:sz w:val="24"/>
          <w:szCs w:val="24"/>
        </w:rPr>
        <w:t xml:space="preserve">site </w:t>
      </w:r>
      <w:r w:rsidR="005423BB" w:rsidRPr="00BE6A45">
        <w:rPr>
          <w:rFonts w:ascii="Arial" w:hAnsi="Arial" w:cs="Arial"/>
          <w:sz w:val="24"/>
          <w:szCs w:val="24"/>
        </w:rPr>
        <w:t>LP</w:t>
      </w:r>
      <w:r w:rsidR="00370B48" w:rsidRPr="00BE6A45">
        <w:rPr>
          <w:rFonts w:ascii="Arial" w:hAnsi="Arial" w:cs="Arial"/>
          <w:sz w:val="24"/>
          <w:szCs w:val="24"/>
        </w:rPr>
        <w:t>411)</w:t>
      </w:r>
      <w:r w:rsidR="00B10DF6" w:rsidRPr="00BE6A45">
        <w:rPr>
          <w:rFonts w:ascii="Arial" w:hAnsi="Arial" w:cs="Arial"/>
          <w:sz w:val="24"/>
          <w:szCs w:val="24"/>
        </w:rPr>
        <w:t>. The Parish Council would have thought that given consultation on the Initial Draft Plan ended in February 2019 and the WMDC Council meeting to approve the submission of the Draft Local Plan was in October 2019, there was time for a 4-6-week public consultation on proposed major changes like the removal of Green Belt and development at Broad Cut Farm.</w:t>
      </w:r>
    </w:p>
    <w:p w14:paraId="7F0CCF1B" w14:textId="3D56E6A2" w:rsidR="005317F7" w:rsidRPr="00BE6A45" w:rsidRDefault="00DF33A6" w:rsidP="00134228">
      <w:pPr>
        <w:pStyle w:val="NoSpacing"/>
        <w:rPr>
          <w:rFonts w:ascii="Arial" w:hAnsi="Arial" w:cs="Arial"/>
          <w:sz w:val="24"/>
          <w:szCs w:val="24"/>
        </w:rPr>
      </w:pPr>
      <w:r w:rsidRPr="00BE6A45">
        <w:rPr>
          <w:rFonts w:ascii="Arial" w:hAnsi="Arial" w:cs="Arial"/>
          <w:sz w:val="24"/>
          <w:szCs w:val="24"/>
        </w:rPr>
        <w:t xml:space="preserve">We understand that many others, including </w:t>
      </w:r>
      <w:r w:rsidR="001F72C6" w:rsidRPr="00BE6A45">
        <w:rPr>
          <w:rFonts w:ascii="Arial" w:hAnsi="Arial" w:cs="Arial"/>
          <w:sz w:val="24"/>
          <w:szCs w:val="24"/>
        </w:rPr>
        <w:t>one of the</w:t>
      </w:r>
      <w:r w:rsidRPr="00BE6A45">
        <w:rPr>
          <w:rFonts w:ascii="Arial" w:hAnsi="Arial" w:cs="Arial"/>
          <w:sz w:val="24"/>
          <w:szCs w:val="24"/>
        </w:rPr>
        <w:t xml:space="preserve"> local </w:t>
      </w:r>
      <w:r w:rsidR="00076B37" w:rsidRPr="00BE6A45">
        <w:rPr>
          <w:rFonts w:ascii="Arial" w:hAnsi="Arial" w:cs="Arial"/>
          <w:sz w:val="24"/>
          <w:szCs w:val="24"/>
        </w:rPr>
        <w:t>w</w:t>
      </w:r>
      <w:r w:rsidR="0008301A" w:rsidRPr="00BE6A45">
        <w:rPr>
          <w:rFonts w:ascii="Arial" w:hAnsi="Arial" w:cs="Arial"/>
          <w:sz w:val="24"/>
          <w:szCs w:val="24"/>
        </w:rPr>
        <w:t>a</w:t>
      </w:r>
      <w:r w:rsidRPr="00BE6A45">
        <w:rPr>
          <w:rFonts w:ascii="Arial" w:hAnsi="Arial" w:cs="Arial"/>
          <w:sz w:val="24"/>
          <w:szCs w:val="24"/>
        </w:rPr>
        <w:t xml:space="preserve">rd </w:t>
      </w:r>
      <w:r w:rsidR="00076B37" w:rsidRPr="00BE6A45">
        <w:rPr>
          <w:rFonts w:ascii="Arial" w:hAnsi="Arial" w:cs="Arial"/>
          <w:sz w:val="24"/>
          <w:szCs w:val="24"/>
        </w:rPr>
        <w:t>c</w:t>
      </w:r>
      <w:r w:rsidRPr="00BE6A45">
        <w:rPr>
          <w:rFonts w:ascii="Arial" w:hAnsi="Arial" w:cs="Arial"/>
          <w:sz w:val="24"/>
          <w:szCs w:val="24"/>
        </w:rPr>
        <w:t>ouncillor</w:t>
      </w:r>
      <w:r w:rsidR="001F72C6" w:rsidRPr="00BE6A45">
        <w:rPr>
          <w:rFonts w:ascii="Arial" w:hAnsi="Arial" w:cs="Arial"/>
          <w:sz w:val="24"/>
          <w:szCs w:val="24"/>
        </w:rPr>
        <w:t>s</w:t>
      </w:r>
      <w:r w:rsidR="00076B37" w:rsidRPr="00BE6A45">
        <w:rPr>
          <w:rFonts w:ascii="Arial" w:hAnsi="Arial" w:cs="Arial"/>
          <w:sz w:val="24"/>
          <w:szCs w:val="24"/>
        </w:rPr>
        <w:t xml:space="preserve"> representing Crigglestone</w:t>
      </w:r>
      <w:r w:rsidRPr="00BE6A45">
        <w:rPr>
          <w:rFonts w:ascii="Arial" w:hAnsi="Arial" w:cs="Arial"/>
          <w:sz w:val="24"/>
          <w:szCs w:val="24"/>
        </w:rPr>
        <w:t xml:space="preserve">, </w:t>
      </w:r>
      <w:r w:rsidR="005317F7" w:rsidRPr="00BE6A45">
        <w:rPr>
          <w:rFonts w:ascii="Arial" w:hAnsi="Arial" w:cs="Arial"/>
          <w:sz w:val="24"/>
          <w:szCs w:val="24"/>
        </w:rPr>
        <w:t xml:space="preserve">has expressed </w:t>
      </w:r>
      <w:r w:rsidR="00076B37" w:rsidRPr="00BE6A45">
        <w:rPr>
          <w:rFonts w:ascii="Arial" w:hAnsi="Arial" w:cs="Arial"/>
          <w:sz w:val="24"/>
          <w:szCs w:val="24"/>
        </w:rPr>
        <w:t xml:space="preserve">similar </w:t>
      </w:r>
      <w:r w:rsidR="005317F7" w:rsidRPr="00BE6A45">
        <w:rPr>
          <w:rFonts w:ascii="Arial" w:hAnsi="Arial" w:cs="Arial"/>
          <w:sz w:val="24"/>
          <w:szCs w:val="24"/>
        </w:rPr>
        <w:t>concerns</w:t>
      </w:r>
      <w:r w:rsidR="0037186E" w:rsidRPr="00BE6A45">
        <w:rPr>
          <w:rFonts w:ascii="Arial" w:hAnsi="Arial" w:cs="Arial"/>
          <w:sz w:val="24"/>
          <w:szCs w:val="24"/>
        </w:rPr>
        <w:t>, including formal complaints.</w:t>
      </w:r>
    </w:p>
    <w:p w14:paraId="49DAB07D" w14:textId="1FC15715" w:rsidR="0037186E" w:rsidRPr="00BE6A45" w:rsidRDefault="0037186E" w:rsidP="00134228">
      <w:pPr>
        <w:pStyle w:val="NoSpacing"/>
        <w:rPr>
          <w:rFonts w:ascii="Arial" w:hAnsi="Arial" w:cs="Arial"/>
          <w:b/>
          <w:bCs/>
          <w:sz w:val="24"/>
          <w:szCs w:val="24"/>
        </w:rPr>
      </w:pPr>
      <w:r w:rsidRPr="00BE6A45">
        <w:rPr>
          <w:rFonts w:ascii="Arial" w:hAnsi="Arial" w:cs="Arial"/>
          <w:b/>
          <w:bCs/>
          <w:sz w:val="24"/>
          <w:szCs w:val="24"/>
        </w:rPr>
        <w:t>Does the revised National Planning Policy Framework (NPPF) (20th July 2021) have any implications for the soundness of the Wakefield Local Plan? If so. how might these be resolved?</w:t>
      </w:r>
    </w:p>
    <w:p w14:paraId="10C24E42" w14:textId="21D3B4A6" w:rsidR="002C1B3B" w:rsidRPr="00BE6A45" w:rsidRDefault="00E53526" w:rsidP="00134228">
      <w:pPr>
        <w:pStyle w:val="NoSpacing"/>
        <w:rPr>
          <w:rFonts w:ascii="Arial" w:hAnsi="Arial" w:cs="Arial"/>
          <w:sz w:val="24"/>
          <w:szCs w:val="24"/>
        </w:rPr>
      </w:pPr>
      <w:r w:rsidRPr="00BE6A45">
        <w:rPr>
          <w:rFonts w:ascii="Arial" w:hAnsi="Arial" w:cs="Arial"/>
          <w:sz w:val="24"/>
          <w:szCs w:val="24"/>
        </w:rPr>
        <w:t xml:space="preserve">Yes, </w:t>
      </w:r>
      <w:r w:rsidR="002C1B3B" w:rsidRPr="00BE6A45">
        <w:rPr>
          <w:rFonts w:ascii="Arial" w:hAnsi="Arial" w:cs="Arial"/>
          <w:sz w:val="24"/>
          <w:szCs w:val="24"/>
        </w:rPr>
        <w:t xml:space="preserve">we consider that </w:t>
      </w:r>
      <w:r w:rsidR="000C1C93" w:rsidRPr="00BE6A45">
        <w:rPr>
          <w:rFonts w:ascii="Arial" w:hAnsi="Arial" w:cs="Arial"/>
          <w:sz w:val="24"/>
          <w:szCs w:val="24"/>
        </w:rPr>
        <w:t xml:space="preserve">the revised NPPF </w:t>
      </w:r>
      <w:r w:rsidR="002C1B3B" w:rsidRPr="00BE6A45">
        <w:rPr>
          <w:rFonts w:ascii="Arial" w:hAnsi="Arial" w:cs="Arial"/>
          <w:sz w:val="24"/>
          <w:szCs w:val="24"/>
        </w:rPr>
        <w:t xml:space="preserve">has </w:t>
      </w:r>
      <w:r w:rsidRPr="00BE6A45">
        <w:rPr>
          <w:rFonts w:ascii="Arial" w:hAnsi="Arial" w:cs="Arial"/>
          <w:sz w:val="24"/>
          <w:szCs w:val="24"/>
        </w:rPr>
        <w:t xml:space="preserve">serious </w:t>
      </w:r>
      <w:r w:rsidR="002C1B3B" w:rsidRPr="00BE6A45">
        <w:rPr>
          <w:rFonts w:ascii="Arial" w:hAnsi="Arial" w:cs="Arial"/>
          <w:sz w:val="24"/>
          <w:szCs w:val="24"/>
        </w:rPr>
        <w:t>implications for the soundness of the Wakefield Local Plan, which have not been resolved.</w:t>
      </w:r>
      <w:r w:rsidR="00CF4A73" w:rsidRPr="00BE6A45">
        <w:rPr>
          <w:rFonts w:ascii="Arial" w:hAnsi="Arial" w:cs="Arial"/>
          <w:sz w:val="24"/>
          <w:szCs w:val="24"/>
        </w:rPr>
        <w:t xml:space="preserve"> In particular,</w:t>
      </w:r>
    </w:p>
    <w:p w14:paraId="0493899F" w14:textId="22282A8D" w:rsidR="00896BE4" w:rsidRPr="00BE6A45" w:rsidRDefault="0071436F" w:rsidP="00896BE4">
      <w:pPr>
        <w:pStyle w:val="NoSpacing"/>
        <w:numPr>
          <w:ilvl w:val="0"/>
          <w:numId w:val="5"/>
        </w:numPr>
        <w:rPr>
          <w:rFonts w:ascii="Arial" w:hAnsi="Arial" w:cs="Arial"/>
          <w:sz w:val="24"/>
          <w:szCs w:val="24"/>
        </w:rPr>
      </w:pPr>
      <w:r w:rsidRPr="00BE6A45">
        <w:rPr>
          <w:rFonts w:ascii="Arial" w:hAnsi="Arial" w:cs="Arial"/>
          <w:sz w:val="24"/>
          <w:szCs w:val="24"/>
        </w:rPr>
        <w:t xml:space="preserve">The revised wording of </w:t>
      </w:r>
      <w:r w:rsidR="00CF4A73" w:rsidRPr="00BE6A45">
        <w:rPr>
          <w:rFonts w:ascii="Arial" w:hAnsi="Arial" w:cs="Arial"/>
          <w:sz w:val="24"/>
          <w:szCs w:val="24"/>
        </w:rPr>
        <w:t>Part a of Para</w:t>
      </w:r>
      <w:r w:rsidR="001520BB" w:rsidRPr="00BE6A45">
        <w:rPr>
          <w:rFonts w:ascii="Arial" w:hAnsi="Arial" w:cs="Arial"/>
          <w:sz w:val="24"/>
          <w:szCs w:val="24"/>
        </w:rPr>
        <w:t>graph</w:t>
      </w:r>
      <w:r w:rsidR="00CF4A73" w:rsidRPr="00BE6A45">
        <w:rPr>
          <w:rFonts w:ascii="Arial" w:hAnsi="Arial" w:cs="Arial"/>
          <w:sz w:val="24"/>
          <w:szCs w:val="24"/>
        </w:rPr>
        <w:t xml:space="preserve"> 11 </w:t>
      </w:r>
      <w:r w:rsidR="00B048A5">
        <w:rPr>
          <w:rFonts w:ascii="Arial" w:hAnsi="Arial" w:cs="Arial"/>
          <w:sz w:val="24"/>
          <w:szCs w:val="24"/>
        </w:rPr>
        <w:t xml:space="preserve">in the NPPF </w:t>
      </w:r>
      <w:r w:rsidR="00CF4A73" w:rsidRPr="00BE6A45">
        <w:rPr>
          <w:rFonts w:ascii="Arial" w:hAnsi="Arial" w:cs="Arial"/>
          <w:sz w:val="24"/>
          <w:szCs w:val="24"/>
        </w:rPr>
        <w:t>on the presumption in favour of sustainable development</w:t>
      </w:r>
      <w:r w:rsidRPr="00BE6A45">
        <w:rPr>
          <w:rFonts w:ascii="Arial" w:hAnsi="Arial" w:cs="Arial"/>
          <w:sz w:val="24"/>
          <w:szCs w:val="24"/>
        </w:rPr>
        <w:t xml:space="preserve"> introduces new requirements to ensure that </w:t>
      </w:r>
      <w:r w:rsidR="00B14203" w:rsidRPr="00BE6A45">
        <w:rPr>
          <w:rFonts w:ascii="Arial" w:hAnsi="Arial" w:cs="Arial"/>
          <w:sz w:val="24"/>
          <w:szCs w:val="24"/>
        </w:rPr>
        <w:t xml:space="preserve">the need for growth </w:t>
      </w:r>
      <w:r w:rsidR="00F94A64" w:rsidRPr="00BE6A45">
        <w:rPr>
          <w:rFonts w:ascii="Arial" w:hAnsi="Arial" w:cs="Arial"/>
          <w:sz w:val="24"/>
          <w:szCs w:val="24"/>
        </w:rPr>
        <w:t>aligns with infrastructure</w:t>
      </w:r>
      <w:r w:rsidR="006A4A6B" w:rsidRPr="00BE6A45">
        <w:rPr>
          <w:rFonts w:ascii="Arial" w:hAnsi="Arial" w:cs="Arial"/>
          <w:sz w:val="24"/>
          <w:szCs w:val="24"/>
        </w:rPr>
        <w:t>, mitig</w:t>
      </w:r>
      <w:r w:rsidR="001B0F77" w:rsidRPr="00BE6A45">
        <w:rPr>
          <w:rFonts w:ascii="Arial" w:hAnsi="Arial" w:cs="Arial"/>
          <w:sz w:val="24"/>
          <w:szCs w:val="24"/>
        </w:rPr>
        <w:t xml:space="preserve">ate </w:t>
      </w:r>
      <w:r w:rsidR="006A4A6B" w:rsidRPr="00BE6A45">
        <w:rPr>
          <w:rFonts w:ascii="Arial" w:hAnsi="Arial" w:cs="Arial"/>
          <w:sz w:val="24"/>
          <w:szCs w:val="24"/>
        </w:rPr>
        <w:t>climat</w:t>
      </w:r>
      <w:r w:rsidR="001B0F77" w:rsidRPr="00BE6A45">
        <w:rPr>
          <w:rFonts w:ascii="Arial" w:hAnsi="Arial" w:cs="Arial"/>
          <w:sz w:val="24"/>
          <w:szCs w:val="24"/>
        </w:rPr>
        <w:t>e</w:t>
      </w:r>
      <w:r w:rsidR="006A4A6B" w:rsidRPr="00BE6A45">
        <w:rPr>
          <w:rFonts w:ascii="Arial" w:hAnsi="Arial" w:cs="Arial"/>
          <w:sz w:val="24"/>
          <w:szCs w:val="24"/>
        </w:rPr>
        <w:t xml:space="preserve"> change</w:t>
      </w:r>
      <w:r w:rsidR="00855325" w:rsidRPr="00BE6A45">
        <w:rPr>
          <w:rFonts w:ascii="Arial" w:hAnsi="Arial" w:cs="Arial"/>
          <w:sz w:val="24"/>
          <w:szCs w:val="24"/>
        </w:rPr>
        <w:t xml:space="preserve"> (including by making effective use of land in urban areas</w:t>
      </w:r>
      <w:r w:rsidR="00D33005" w:rsidRPr="00BE6A45">
        <w:rPr>
          <w:rFonts w:ascii="Arial" w:hAnsi="Arial" w:cs="Arial"/>
          <w:sz w:val="24"/>
          <w:szCs w:val="24"/>
        </w:rPr>
        <w:t>) and generally promot</w:t>
      </w:r>
      <w:r w:rsidR="00D30F9C" w:rsidRPr="00BE6A45">
        <w:rPr>
          <w:rFonts w:ascii="Arial" w:hAnsi="Arial" w:cs="Arial"/>
          <w:sz w:val="24"/>
          <w:szCs w:val="24"/>
        </w:rPr>
        <w:t>e</w:t>
      </w:r>
      <w:r w:rsidR="00B048A5">
        <w:rPr>
          <w:rFonts w:ascii="Arial" w:hAnsi="Arial" w:cs="Arial"/>
          <w:sz w:val="24"/>
          <w:szCs w:val="24"/>
        </w:rPr>
        <w:t>s</w:t>
      </w:r>
      <w:r w:rsidR="00D33005" w:rsidRPr="00BE6A45">
        <w:rPr>
          <w:rFonts w:ascii="Arial" w:hAnsi="Arial" w:cs="Arial"/>
          <w:sz w:val="24"/>
          <w:szCs w:val="24"/>
        </w:rPr>
        <w:t xml:space="preserve"> sustainable development.  </w:t>
      </w:r>
      <w:r w:rsidR="00EB13A0" w:rsidRPr="00BE6A45">
        <w:rPr>
          <w:rFonts w:ascii="Arial" w:hAnsi="Arial" w:cs="Arial"/>
          <w:sz w:val="24"/>
          <w:szCs w:val="24"/>
        </w:rPr>
        <w:t>The</w:t>
      </w:r>
      <w:r w:rsidR="000F7AD6" w:rsidRPr="00BE6A45">
        <w:rPr>
          <w:rFonts w:ascii="Arial" w:hAnsi="Arial" w:cs="Arial"/>
          <w:sz w:val="24"/>
          <w:szCs w:val="24"/>
        </w:rPr>
        <w:t xml:space="preserve"> </w:t>
      </w:r>
      <w:r w:rsidR="00F57A1A" w:rsidRPr="00BE6A45">
        <w:rPr>
          <w:rFonts w:ascii="Arial" w:hAnsi="Arial" w:cs="Arial"/>
          <w:sz w:val="24"/>
          <w:szCs w:val="24"/>
        </w:rPr>
        <w:t xml:space="preserve">emerging </w:t>
      </w:r>
      <w:r w:rsidR="000F7AD6" w:rsidRPr="00BE6A45">
        <w:rPr>
          <w:rFonts w:ascii="Arial" w:hAnsi="Arial" w:cs="Arial"/>
          <w:sz w:val="24"/>
          <w:szCs w:val="24"/>
        </w:rPr>
        <w:t xml:space="preserve">Plan </w:t>
      </w:r>
      <w:r w:rsidR="001C2430" w:rsidRPr="00BE6A45">
        <w:rPr>
          <w:rFonts w:ascii="Arial" w:hAnsi="Arial" w:cs="Arial"/>
          <w:sz w:val="24"/>
          <w:szCs w:val="24"/>
        </w:rPr>
        <w:t xml:space="preserve">was </w:t>
      </w:r>
      <w:r w:rsidR="000F7AD6" w:rsidRPr="00BE6A45">
        <w:rPr>
          <w:rFonts w:ascii="Arial" w:hAnsi="Arial" w:cs="Arial"/>
          <w:sz w:val="24"/>
          <w:szCs w:val="24"/>
        </w:rPr>
        <w:t>already d</w:t>
      </w:r>
      <w:r w:rsidR="00D30F9C" w:rsidRPr="00BE6A45">
        <w:rPr>
          <w:rFonts w:ascii="Arial" w:hAnsi="Arial" w:cs="Arial"/>
          <w:sz w:val="24"/>
          <w:szCs w:val="24"/>
        </w:rPr>
        <w:t xml:space="preserve">eficient and </w:t>
      </w:r>
      <w:r w:rsidR="001C2430" w:rsidRPr="00BE6A45">
        <w:rPr>
          <w:rFonts w:ascii="Arial" w:hAnsi="Arial" w:cs="Arial"/>
          <w:sz w:val="24"/>
          <w:szCs w:val="24"/>
        </w:rPr>
        <w:t>contrary to national and local policies in respect of promoting sustainable development</w:t>
      </w:r>
      <w:r w:rsidR="00353D12" w:rsidRPr="00BE6A45">
        <w:rPr>
          <w:rFonts w:ascii="Arial" w:hAnsi="Arial" w:cs="Arial"/>
          <w:sz w:val="24"/>
          <w:szCs w:val="24"/>
        </w:rPr>
        <w:t xml:space="preserve"> prior to the introduction of these higher tests.  </w:t>
      </w:r>
      <w:r w:rsidR="00975018" w:rsidRPr="00BE6A45">
        <w:rPr>
          <w:rFonts w:ascii="Arial" w:hAnsi="Arial" w:cs="Arial"/>
          <w:sz w:val="24"/>
          <w:szCs w:val="24"/>
        </w:rPr>
        <w:t xml:space="preserve">The Plan does not demonstrate compliance with this new requirement. </w:t>
      </w:r>
    </w:p>
    <w:p w14:paraId="388D652D" w14:textId="5A28BC35" w:rsidR="00443F5E" w:rsidRPr="00BE6A45" w:rsidRDefault="00896BE4" w:rsidP="00520969">
      <w:pPr>
        <w:pStyle w:val="NoSpacing"/>
        <w:numPr>
          <w:ilvl w:val="0"/>
          <w:numId w:val="5"/>
        </w:numPr>
        <w:rPr>
          <w:rFonts w:ascii="Arial" w:hAnsi="Arial" w:cs="Arial"/>
          <w:sz w:val="24"/>
          <w:szCs w:val="24"/>
        </w:rPr>
      </w:pPr>
      <w:r w:rsidRPr="00BE6A45">
        <w:rPr>
          <w:rFonts w:ascii="Arial" w:hAnsi="Arial" w:cs="Arial"/>
          <w:sz w:val="24"/>
          <w:szCs w:val="24"/>
        </w:rPr>
        <w:t>Para</w:t>
      </w:r>
      <w:r w:rsidR="00E97E7C" w:rsidRPr="00BE6A45">
        <w:rPr>
          <w:rFonts w:ascii="Arial" w:hAnsi="Arial" w:cs="Arial"/>
          <w:sz w:val="24"/>
          <w:szCs w:val="24"/>
        </w:rPr>
        <w:t xml:space="preserve">graph </w:t>
      </w:r>
      <w:r w:rsidR="001520BB" w:rsidRPr="00BE6A45">
        <w:rPr>
          <w:rFonts w:ascii="Arial" w:hAnsi="Arial" w:cs="Arial"/>
          <w:sz w:val="24"/>
          <w:szCs w:val="24"/>
        </w:rPr>
        <w:t xml:space="preserve">73 </w:t>
      </w:r>
      <w:r w:rsidR="00E97E7C" w:rsidRPr="00BE6A45">
        <w:rPr>
          <w:rFonts w:ascii="Arial" w:hAnsi="Arial" w:cs="Arial"/>
          <w:sz w:val="24"/>
          <w:szCs w:val="24"/>
        </w:rPr>
        <w:t xml:space="preserve">states that </w:t>
      </w:r>
      <w:r w:rsidR="007F6839" w:rsidRPr="00BE6A45">
        <w:rPr>
          <w:rFonts w:ascii="Arial" w:hAnsi="Arial" w:cs="Arial"/>
          <w:sz w:val="24"/>
          <w:szCs w:val="24"/>
        </w:rPr>
        <w:t>‘</w:t>
      </w:r>
      <w:r w:rsidR="00E97E7C" w:rsidRPr="00BE6A45">
        <w:rPr>
          <w:rFonts w:ascii="Arial" w:hAnsi="Arial" w:cs="Arial"/>
          <w:i/>
          <w:iCs/>
          <w:sz w:val="24"/>
          <w:szCs w:val="24"/>
        </w:rPr>
        <w:t>t</w:t>
      </w:r>
      <w:r w:rsidR="00E97E7C" w:rsidRPr="00BE6A45">
        <w:rPr>
          <w:rFonts w:ascii="Arial" w:hAnsi="Arial" w:cs="Arial"/>
          <w:i/>
          <w:iCs/>
          <w:color w:val="0B0C0C"/>
          <w:sz w:val="24"/>
          <w:szCs w:val="24"/>
          <w:shd w:val="clear" w:color="auto" w:fill="FFFFFF"/>
        </w:rPr>
        <w:t>he supply of large numbers of new homes can often be best achieved through planning for larger scale development, such as new settlements or significant extensions to existing villages and towns, provided they are well located and designed, and supported by the necessary infrastructure and facilities (including a genuine choice of transport modes)</w:t>
      </w:r>
      <w:r w:rsidR="007F6839" w:rsidRPr="00BE6A45">
        <w:rPr>
          <w:rFonts w:ascii="Arial" w:hAnsi="Arial" w:cs="Arial"/>
          <w:color w:val="0B0C0C"/>
          <w:sz w:val="24"/>
          <w:szCs w:val="24"/>
          <w:shd w:val="clear" w:color="auto" w:fill="FFFFFF"/>
        </w:rPr>
        <w:t>’</w:t>
      </w:r>
      <w:r w:rsidR="00E97E7C" w:rsidRPr="00BE6A45">
        <w:rPr>
          <w:rFonts w:ascii="Arial" w:hAnsi="Arial" w:cs="Arial"/>
          <w:color w:val="0B0C0C"/>
          <w:sz w:val="24"/>
          <w:szCs w:val="24"/>
          <w:shd w:val="clear" w:color="auto" w:fill="FFFFFF"/>
        </w:rPr>
        <w:t>.</w:t>
      </w:r>
      <w:r w:rsidR="004157AD" w:rsidRPr="00BE6A45">
        <w:rPr>
          <w:rFonts w:ascii="Arial" w:hAnsi="Arial" w:cs="Arial"/>
          <w:color w:val="0B0C0C"/>
          <w:sz w:val="24"/>
          <w:szCs w:val="24"/>
          <w:shd w:val="clear" w:color="auto" w:fill="FFFFFF"/>
        </w:rPr>
        <w:t xml:space="preserve">  This introduces new requirements </w:t>
      </w:r>
      <w:r w:rsidR="00C22D66" w:rsidRPr="00BE6A45">
        <w:rPr>
          <w:rFonts w:ascii="Arial" w:hAnsi="Arial" w:cs="Arial"/>
          <w:color w:val="0B0C0C"/>
          <w:sz w:val="24"/>
          <w:szCs w:val="24"/>
          <w:shd w:val="clear" w:color="auto" w:fill="FFFFFF"/>
        </w:rPr>
        <w:t xml:space="preserve">including a ‘genuine choice of transport </w:t>
      </w:r>
      <w:proofErr w:type="gramStart"/>
      <w:r w:rsidR="00C22D66" w:rsidRPr="00BE6A45">
        <w:rPr>
          <w:rFonts w:ascii="Arial" w:hAnsi="Arial" w:cs="Arial"/>
          <w:color w:val="0B0C0C"/>
          <w:sz w:val="24"/>
          <w:szCs w:val="24"/>
          <w:shd w:val="clear" w:color="auto" w:fill="FFFFFF"/>
        </w:rPr>
        <w:t>modes’</w:t>
      </w:r>
      <w:proofErr w:type="gramEnd"/>
      <w:r w:rsidR="008B37E8" w:rsidRPr="00BE6A45">
        <w:rPr>
          <w:rFonts w:ascii="Arial" w:hAnsi="Arial" w:cs="Arial"/>
          <w:color w:val="0B0C0C"/>
          <w:sz w:val="24"/>
          <w:szCs w:val="24"/>
          <w:shd w:val="clear" w:color="auto" w:fill="FFFFFF"/>
        </w:rPr>
        <w:t xml:space="preserve">.  </w:t>
      </w:r>
      <w:r w:rsidR="00260FB5" w:rsidRPr="00BE6A45">
        <w:rPr>
          <w:rFonts w:ascii="Arial" w:hAnsi="Arial" w:cs="Arial"/>
          <w:color w:val="0B0C0C"/>
          <w:sz w:val="24"/>
          <w:szCs w:val="24"/>
          <w:shd w:val="clear" w:color="auto" w:fill="FFFFFF"/>
        </w:rPr>
        <w:t xml:space="preserve">The proposed </w:t>
      </w:r>
      <w:r w:rsidR="00872ECD" w:rsidRPr="00BE6A45">
        <w:rPr>
          <w:rFonts w:ascii="Arial" w:hAnsi="Arial" w:cs="Arial"/>
          <w:color w:val="0B0C0C"/>
          <w:sz w:val="24"/>
          <w:szCs w:val="24"/>
          <w:shd w:val="clear" w:color="auto" w:fill="FFFFFF"/>
        </w:rPr>
        <w:t xml:space="preserve">major </w:t>
      </w:r>
      <w:r w:rsidR="00260FB5" w:rsidRPr="00BE6A45">
        <w:rPr>
          <w:rFonts w:ascii="Arial" w:hAnsi="Arial" w:cs="Arial"/>
          <w:color w:val="0B0C0C"/>
          <w:sz w:val="24"/>
          <w:szCs w:val="24"/>
          <w:shd w:val="clear" w:color="auto" w:fill="FFFFFF"/>
        </w:rPr>
        <w:t xml:space="preserve">site allocations in Crigglestone </w:t>
      </w:r>
      <w:r w:rsidR="00872ECD" w:rsidRPr="00BE6A45">
        <w:rPr>
          <w:rFonts w:ascii="Arial" w:hAnsi="Arial" w:cs="Arial"/>
          <w:color w:val="0B0C0C"/>
          <w:sz w:val="24"/>
          <w:szCs w:val="24"/>
          <w:shd w:val="clear" w:color="auto" w:fill="FFFFFF"/>
        </w:rPr>
        <w:t xml:space="preserve">are </w:t>
      </w:r>
      <w:r w:rsidR="00CC5571" w:rsidRPr="00BE6A45">
        <w:rPr>
          <w:rFonts w:ascii="Arial" w:hAnsi="Arial" w:cs="Arial"/>
          <w:color w:val="0B0C0C"/>
          <w:sz w:val="24"/>
          <w:szCs w:val="24"/>
          <w:shd w:val="clear" w:color="auto" w:fill="FFFFFF"/>
        </w:rPr>
        <w:t xml:space="preserve">in remote locations </w:t>
      </w:r>
      <w:r w:rsidR="00CC5571" w:rsidRPr="00BE6A45">
        <w:rPr>
          <w:rFonts w:ascii="Arial" w:hAnsi="Arial" w:cs="Arial"/>
          <w:sz w:val="24"/>
          <w:szCs w:val="24"/>
        </w:rPr>
        <w:t>which</w:t>
      </w:r>
      <w:r w:rsidR="00C71D82" w:rsidRPr="00BE6A45">
        <w:rPr>
          <w:rFonts w:ascii="Arial" w:hAnsi="Arial" w:cs="Arial"/>
          <w:sz w:val="24"/>
          <w:szCs w:val="24"/>
        </w:rPr>
        <w:t xml:space="preserve"> are not well served </w:t>
      </w:r>
      <w:r w:rsidR="00CC5571" w:rsidRPr="00BE6A45">
        <w:rPr>
          <w:rFonts w:ascii="Arial" w:hAnsi="Arial" w:cs="Arial"/>
          <w:sz w:val="24"/>
          <w:szCs w:val="24"/>
        </w:rPr>
        <w:t>by walking, cycling, public transport or other sustainable transport modes</w:t>
      </w:r>
      <w:r w:rsidR="006D0558">
        <w:rPr>
          <w:rFonts w:ascii="Arial" w:hAnsi="Arial" w:cs="Arial"/>
          <w:sz w:val="24"/>
          <w:szCs w:val="24"/>
        </w:rPr>
        <w:t xml:space="preserve"> with limited </w:t>
      </w:r>
      <w:r w:rsidR="00A31D7F">
        <w:rPr>
          <w:rFonts w:ascii="Arial" w:hAnsi="Arial" w:cs="Arial"/>
          <w:sz w:val="24"/>
          <w:szCs w:val="24"/>
        </w:rPr>
        <w:t xml:space="preserve">(and already overstretched) services and infrastructures such as roads, schools and medical facilities. </w:t>
      </w:r>
      <w:r w:rsidR="00CC5571" w:rsidRPr="00BE6A45">
        <w:rPr>
          <w:rFonts w:ascii="Arial" w:hAnsi="Arial" w:cs="Arial"/>
          <w:sz w:val="24"/>
          <w:szCs w:val="24"/>
        </w:rPr>
        <w:t xml:space="preserve">  </w:t>
      </w:r>
      <w:r w:rsidR="00002B17" w:rsidRPr="00BE6A45">
        <w:rPr>
          <w:rFonts w:ascii="Arial" w:hAnsi="Arial" w:cs="Arial"/>
          <w:sz w:val="24"/>
          <w:szCs w:val="24"/>
        </w:rPr>
        <w:t xml:space="preserve">Indeed, </w:t>
      </w:r>
      <w:r w:rsidR="009B3689" w:rsidRPr="00BE6A45">
        <w:rPr>
          <w:rFonts w:ascii="Arial" w:hAnsi="Arial" w:cs="Arial"/>
          <w:sz w:val="24"/>
          <w:szCs w:val="24"/>
        </w:rPr>
        <w:t>their</w:t>
      </w:r>
      <w:r w:rsidR="00352764">
        <w:rPr>
          <w:rFonts w:ascii="Arial" w:hAnsi="Arial" w:cs="Arial"/>
          <w:sz w:val="24"/>
          <w:szCs w:val="24"/>
        </w:rPr>
        <w:t xml:space="preserve"> </w:t>
      </w:r>
      <w:r w:rsidR="001A5C03">
        <w:rPr>
          <w:rFonts w:ascii="Arial" w:hAnsi="Arial" w:cs="Arial"/>
          <w:sz w:val="24"/>
          <w:szCs w:val="24"/>
        </w:rPr>
        <w:t>m</w:t>
      </w:r>
      <w:r w:rsidR="009B3689" w:rsidRPr="00BE6A45">
        <w:rPr>
          <w:rFonts w:ascii="Arial" w:hAnsi="Arial" w:cs="Arial"/>
          <w:sz w:val="24"/>
          <w:szCs w:val="24"/>
        </w:rPr>
        <w:t>ain attraction for development</w:t>
      </w:r>
      <w:r w:rsidR="001A5C03">
        <w:rPr>
          <w:rFonts w:ascii="Arial" w:hAnsi="Arial" w:cs="Arial"/>
          <w:sz w:val="24"/>
          <w:szCs w:val="24"/>
        </w:rPr>
        <w:t>, as</w:t>
      </w:r>
      <w:r w:rsidR="009B3689" w:rsidRPr="00BE6A45">
        <w:rPr>
          <w:rFonts w:ascii="Arial" w:hAnsi="Arial" w:cs="Arial"/>
          <w:sz w:val="24"/>
          <w:szCs w:val="24"/>
        </w:rPr>
        <w:t xml:space="preserve"> </w:t>
      </w:r>
      <w:r w:rsidR="00352764">
        <w:rPr>
          <w:rFonts w:ascii="Arial" w:hAnsi="Arial" w:cs="Arial"/>
          <w:sz w:val="24"/>
          <w:szCs w:val="24"/>
        </w:rPr>
        <w:t>put forward by developers and other</w:t>
      </w:r>
      <w:r w:rsidR="001A5C03">
        <w:rPr>
          <w:rFonts w:ascii="Arial" w:hAnsi="Arial" w:cs="Arial"/>
          <w:sz w:val="24"/>
          <w:szCs w:val="24"/>
        </w:rPr>
        <w:t xml:space="preserve">s, </w:t>
      </w:r>
      <w:r w:rsidR="009B3689" w:rsidRPr="00BE6A45">
        <w:rPr>
          <w:rFonts w:ascii="Arial" w:hAnsi="Arial" w:cs="Arial"/>
          <w:sz w:val="24"/>
          <w:szCs w:val="24"/>
        </w:rPr>
        <w:t xml:space="preserve">is their convenient access to the </w:t>
      </w:r>
      <w:r w:rsidR="00163AB1" w:rsidRPr="00BE6A45">
        <w:rPr>
          <w:rFonts w:ascii="Arial" w:hAnsi="Arial" w:cs="Arial"/>
          <w:sz w:val="24"/>
          <w:szCs w:val="24"/>
        </w:rPr>
        <w:t xml:space="preserve">already stretched </w:t>
      </w:r>
      <w:r w:rsidR="009B3689" w:rsidRPr="00BE6A45">
        <w:rPr>
          <w:rFonts w:ascii="Arial" w:hAnsi="Arial" w:cs="Arial"/>
          <w:sz w:val="24"/>
          <w:szCs w:val="24"/>
        </w:rPr>
        <w:t>motorway netw</w:t>
      </w:r>
      <w:r w:rsidR="00D771B2" w:rsidRPr="00BE6A45">
        <w:rPr>
          <w:rFonts w:ascii="Arial" w:hAnsi="Arial" w:cs="Arial"/>
          <w:sz w:val="24"/>
          <w:szCs w:val="24"/>
        </w:rPr>
        <w:t>ork</w:t>
      </w:r>
      <w:r w:rsidR="00163AB1" w:rsidRPr="00BE6A45">
        <w:rPr>
          <w:rFonts w:ascii="Arial" w:hAnsi="Arial" w:cs="Arial"/>
          <w:sz w:val="24"/>
          <w:szCs w:val="24"/>
        </w:rPr>
        <w:t>.</w:t>
      </w:r>
      <w:r w:rsidR="00D771B2" w:rsidRPr="00BE6A45">
        <w:rPr>
          <w:rFonts w:ascii="Arial" w:hAnsi="Arial" w:cs="Arial"/>
          <w:sz w:val="24"/>
          <w:szCs w:val="24"/>
        </w:rPr>
        <w:t xml:space="preserve">  </w:t>
      </w:r>
      <w:r w:rsidR="00712424" w:rsidRPr="00BE6A45">
        <w:rPr>
          <w:rFonts w:ascii="Arial" w:hAnsi="Arial" w:cs="Arial"/>
          <w:sz w:val="24"/>
          <w:szCs w:val="24"/>
        </w:rPr>
        <w:t>Th</w:t>
      </w:r>
      <w:r w:rsidR="00BE6007" w:rsidRPr="00BE6A45">
        <w:rPr>
          <w:rFonts w:ascii="Arial" w:hAnsi="Arial" w:cs="Arial"/>
          <w:sz w:val="24"/>
          <w:szCs w:val="24"/>
        </w:rPr>
        <w:t xml:space="preserve">e new </w:t>
      </w:r>
      <w:r w:rsidR="00BE6007" w:rsidRPr="00BE6A45">
        <w:rPr>
          <w:rFonts w:ascii="Arial" w:hAnsi="Arial" w:cs="Arial"/>
          <w:sz w:val="24"/>
          <w:szCs w:val="24"/>
        </w:rPr>
        <w:lastRenderedPageBreak/>
        <w:t xml:space="preserve">requirements as set </w:t>
      </w:r>
      <w:r w:rsidR="00F911AF" w:rsidRPr="00BE6A45">
        <w:rPr>
          <w:rFonts w:ascii="Arial" w:hAnsi="Arial" w:cs="Arial"/>
          <w:sz w:val="24"/>
          <w:szCs w:val="24"/>
        </w:rPr>
        <w:t xml:space="preserve">out in </w:t>
      </w:r>
      <w:r w:rsidR="00BE6007" w:rsidRPr="00BE6A45">
        <w:rPr>
          <w:rFonts w:ascii="Arial" w:hAnsi="Arial" w:cs="Arial"/>
          <w:sz w:val="24"/>
          <w:szCs w:val="24"/>
        </w:rPr>
        <w:t>P</w:t>
      </w:r>
      <w:r w:rsidR="00F911AF" w:rsidRPr="00BE6A45">
        <w:rPr>
          <w:rFonts w:ascii="Arial" w:hAnsi="Arial" w:cs="Arial"/>
          <w:sz w:val="24"/>
          <w:szCs w:val="24"/>
        </w:rPr>
        <w:t>aragraph 73</w:t>
      </w:r>
      <w:r w:rsidR="00BE6007" w:rsidRPr="00BE6A45">
        <w:rPr>
          <w:rFonts w:ascii="Arial" w:hAnsi="Arial" w:cs="Arial"/>
          <w:sz w:val="24"/>
          <w:szCs w:val="24"/>
        </w:rPr>
        <w:t xml:space="preserve">, (in particular that </w:t>
      </w:r>
      <w:r w:rsidR="007A1AC7" w:rsidRPr="00BE6A45">
        <w:rPr>
          <w:rFonts w:ascii="Arial" w:hAnsi="Arial" w:cs="Arial"/>
          <w:sz w:val="24"/>
          <w:szCs w:val="24"/>
        </w:rPr>
        <w:t xml:space="preserve">development should be well located, supported by the necessary infrastructure and include a </w:t>
      </w:r>
      <w:r w:rsidR="00EE3B8A" w:rsidRPr="00BE6A45">
        <w:rPr>
          <w:rFonts w:ascii="Arial" w:hAnsi="Arial" w:cs="Arial"/>
          <w:sz w:val="24"/>
          <w:szCs w:val="24"/>
        </w:rPr>
        <w:t>genuine choice of transport modes</w:t>
      </w:r>
      <w:r w:rsidR="00BE6007" w:rsidRPr="00BE6A45">
        <w:rPr>
          <w:rFonts w:ascii="Arial" w:hAnsi="Arial" w:cs="Arial"/>
          <w:sz w:val="24"/>
          <w:szCs w:val="24"/>
        </w:rPr>
        <w:t>)</w:t>
      </w:r>
      <w:r w:rsidR="005632CC" w:rsidRPr="00BE6A45">
        <w:rPr>
          <w:rFonts w:ascii="Arial" w:hAnsi="Arial" w:cs="Arial"/>
          <w:sz w:val="24"/>
          <w:szCs w:val="24"/>
        </w:rPr>
        <w:t xml:space="preserve">, are not included or </w:t>
      </w:r>
      <w:r w:rsidR="00AC5159" w:rsidRPr="00BE6A45">
        <w:rPr>
          <w:rFonts w:ascii="Arial" w:hAnsi="Arial" w:cs="Arial"/>
          <w:sz w:val="24"/>
          <w:szCs w:val="24"/>
        </w:rPr>
        <w:t xml:space="preserve">adequately </w:t>
      </w:r>
      <w:r w:rsidR="005632CC" w:rsidRPr="00BE6A45">
        <w:rPr>
          <w:rFonts w:ascii="Arial" w:hAnsi="Arial" w:cs="Arial"/>
          <w:sz w:val="24"/>
          <w:szCs w:val="24"/>
        </w:rPr>
        <w:t xml:space="preserve">considered within the </w:t>
      </w:r>
      <w:r w:rsidR="004A386C" w:rsidRPr="00BE6A45">
        <w:rPr>
          <w:rFonts w:ascii="Arial" w:hAnsi="Arial" w:cs="Arial"/>
          <w:sz w:val="24"/>
          <w:szCs w:val="24"/>
        </w:rPr>
        <w:t>P</w:t>
      </w:r>
      <w:r w:rsidR="005632CC" w:rsidRPr="00BE6A45">
        <w:rPr>
          <w:rFonts w:ascii="Arial" w:hAnsi="Arial" w:cs="Arial"/>
          <w:sz w:val="24"/>
          <w:szCs w:val="24"/>
        </w:rPr>
        <w:t>lan</w:t>
      </w:r>
      <w:r w:rsidR="002432B8" w:rsidRPr="00BE6A45">
        <w:rPr>
          <w:rFonts w:ascii="Arial" w:hAnsi="Arial" w:cs="Arial"/>
          <w:sz w:val="24"/>
          <w:szCs w:val="24"/>
        </w:rPr>
        <w:t xml:space="preserve">.  This </w:t>
      </w:r>
      <w:r w:rsidR="005632CC" w:rsidRPr="00BE6A45">
        <w:rPr>
          <w:rFonts w:ascii="Arial" w:hAnsi="Arial" w:cs="Arial"/>
          <w:sz w:val="24"/>
          <w:szCs w:val="24"/>
        </w:rPr>
        <w:t xml:space="preserve">notwithstanding that placing development in such locations would potentially </w:t>
      </w:r>
      <w:r w:rsidR="001A5547">
        <w:rPr>
          <w:rFonts w:ascii="Arial" w:hAnsi="Arial" w:cs="Arial"/>
          <w:sz w:val="24"/>
          <w:szCs w:val="24"/>
        </w:rPr>
        <w:t xml:space="preserve">be </w:t>
      </w:r>
      <w:r w:rsidR="005632CC" w:rsidRPr="00BE6A45">
        <w:rPr>
          <w:rFonts w:ascii="Arial" w:hAnsi="Arial" w:cs="Arial"/>
          <w:sz w:val="24"/>
          <w:szCs w:val="24"/>
        </w:rPr>
        <w:t>more sustainable than scattering development across a greater number of more r</w:t>
      </w:r>
      <w:r w:rsidR="004A386C" w:rsidRPr="00BE6A45">
        <w:rPr>
          <w:rFonts w:ascii="Arial" w:hAnsi="Arial" w:cs="Arial"/>
          <w:sz w:val="24"/>
          <w:szCs w:val="24"/>
        </w:rPr>
        <w:t>emote</w:t>
      </w:r>
      <w:r w:rsidR="005632CC" w:rsidRPr="00BE6A45">
        <w:rPr>
          <w:rFonts w:ascii="Arial" w:hAnsi="Arial" w:cs="Arial"/>
          <w:sz w:val="24"/>
          <w:szCs w:val="24"/>
        </w:rPr>
        <w:t xml:space="preserve"> </w:t>
      </w:r>
      <w:r w:rsidR="001A5547">
        <w:rPr>
          <w:rFonts w:ascii="Arial" w:hAnsi="Arial" w:cs="Arial"/>
          <w:sz w:val="24"/>
          <w:szCs w:val="24"/>
        </w:rPr>
        <w:t xml:space="preserve">green field </w:t>
      </w:r>
      <w:r w:rsidR="005632CC" w:rsidRPr="00BE6A45">
        <w:rPr>
          <w:rFonts w:ascii="Arial" w:hAnsi="Arial" w:cs="Arial"/>
          <w:sz w:val="24"/>
          <w:szCs w:val="24"/>
        </w:rPr>
        <w:t>sites</w:t>
      </w:r>
      <w:r w:rsidR="002432B8" w:rsidRPr="00BE6A45">
        <w:rPr>
          <w:rFonts w:ascii="Arial" w:hAnsi="Arial" w:cs="Arial"/>
          <w:sz w:val="24"/>
          <w:szCs w:val="24"/>
        </w:rPr>
        <w:t xml:space="preserve"> close to the motorway corridor</w:t>
      </w:r>
      <w:r w:rsidR="00520969" w:rsidRPr="00BE6A45">
        <w:rPr>
          <w:rFonts w:ascii="Arial" w:hAnsi="Arial" w:cs="Arial"/>
          <w:sz w:val="24"/>
          <w:szCs w:val="24"/>
        </w:rPr>
        <w:t xml:space="preserve"> as appears to be the Plan’s preference.</w:t>
      </w:r>
      <w:r w:rsidR="002432B8" w:rsidRPr="00BE6A45">
        <w:rPr>
          <w:rFonts w:ascii="Arial" w:hAnsi="Arial" w:cs="Arial"/>
          <w:sz w:val="24"/>
          <w:szCs w:val="24"/>
        </w:rPr>
        <w:t xml:space="preserve"> </w:t>
      </w:r>
      <w:r w:rsidR="00E15949" w:rsidRPr="00BE6A45">
        <w:rPr>
          <w:rFonts w:ascii="Arial" w:hAnsi="Arial" w:cs="Arial"/>
          <w:sz w:val="24"/>
          <w:szCs w:val="24"/>
        </w:rPr>
        <w:t xml:space="preserve">This is considered in more detail in relation to Crigglestone in our response to Matter </w:t>
      </w:r>
      <w:r w:rsidR="000403C0" w:rsidRPr="00BE6A45">
        <w:rPr>
          <w:rFonts w:ascii="Arial" w:hAnsi="Arial" w:cs="Arial"/>
          <w:sz w:val="24"/>
          <w:szCs w:val="24"/>
        </w:rPr>
        <w:t>9</w:t>
      </w:r>
      <w:r w:rsidR="00E15949" w:rsidRPr="00BE6A45">
        <w:rPr>
          <w:rFonts w:ascii="Arial" w:hAnsi="Arial" w:cs="Arial"/>
          <w:sz w:val="24"/>
          <w:szCs w:val="24"/>
        </w:rPr>
        <w:t>.</w:t>
      </w:r>
    </w:p>
    <w:p w14:paraId="310562FC" w14:textId="3E4001AF" w:rsidR="00F4546A" w:rsidRPr="00BE6A45" w:rsidRDefault="00F4546A" w:rsidP="000E67EE">
      <w:pPr>
        <w:pStyle w:val="NoSpacing"/>
        <w:spacing w:after="100"/>
        <w:rPr>
          <w:rFonts w:ascii="Arial" w:hAnsi="Arial" w:cs="Arial"/>
          <w:b/>
          <w:bCs/>
          <w:sz w:val="26"/>
          <w:szCs w:val="26"/>
        </w:rPr>
      </w:pPr>
      <w:r w:rsidRPr="00BE6A45">
        <w:rPr>
          <w:rFonts w:ascii="Arial" w:hAnsi="Arial" w:cs="Arial"/>
          <w:b/>
          <w:bCs/>
          <w:sz w:val="26"/>
          <w:szCs w:val="26"/>
        </w:rPr>
        <w:t>Matter 2 – Development principles and spatial development strategy Issue - Do the development principles and spatial development strategy in the Plan present a positive framework which is consistent with national policy and will contribute to the achievement of sustainable development?</w:t>
      </w:r>
    </w:p>
    <w:p w14:paraId="67DDC544" w14:textId="679AFD37" w:rsidR="00F911AF" w:rsidRPr="00BE6A45" w:rsidRDefault="00F4546A" w:rsidP="000E67EE">
      <w:pPr>
        <w:pStyle w:val="NoSpacing"/>
        <w:rPr>
          <w:rFonts w:ascii="Arial" w:hAnsi="Arial" w:cs="Arial"/>
          <w:sz w:val="24"/>
          <w:szCs w:val="24"/>
        </w:rPr>
      </w:pPr>
      <w:r w:rsidRPr="00BE6A45">
        <w:rPr>
          <w:rFonts w:ascii="Arial" w:hAnsi="Arial" w:cs="Arial"/>
          <w:sz w:val="24"/>
          <w:szCs w:val="24"/>
        </w:rPr>
        <w:t xml:space="preserve">We wish to reiterate </w:t>
      </w:r>
      <w:r w:rsidR="00744EFC" w:rsidRPr="00BE6A45">
        <w:rPr>
          <w:rFonts w:ascii="Arial" w:hAnsi="Arial" w:cs="Arial"/>
          <w:sz w:val="24"/>
          <w:szCs w:val="24"/>
        </w:rPr>
        <w:t>our original representations on this matter.</w:t>
      </w:r>
      <w:r w:rsidR="00E470DF" w:rsidRPr="00BE6A45">
        <w:rPr>
          <w:rFonts w:ascii="Arial" w:hAnsi="Arial" w:cs="Arial"/>
          <w:sz w:val="24"/>
          <w:szCs w:val="24"/>
        </w:rPr>
        <w:t xml:space="preserve"> In </w:t>
      </w:r>
      <w:r w:rsidR="00471552" w:rsidRPr="00BE6A45">
        <w:rPr>
          <w:rFonts w:ascii="Arial" w:hAnsi="Arial" w:cs="Arial"/>
          <w:sz w:val="24"/>
          <w:szCs w:val="24"/>
        </w:rPr>
        <w:t>summary</w:t>
      </w:r>
      <w:r w:rsidR="00E470DF" w:rsidRPr="00BE6A45">
        <w:rPr>
          <w:rFonts w:ascii="Arial" w:hAnsi="Arial" w:cs="Arial"/>
          <w:sz w:val="24"/>
          <w:szCs w:val="24"/>
        </w:rPr>
        <w:t>,</w:t>
      </w:r>
    </w:p>
    <w:p w14:paraId="04E5D464" w14:textId="6D9F2D57" w:rsidR="00E470DF" w:rsidRPr="00BE6A45" w:rsidRDefault="009F27ED" w:rsidP="00002B17">
      <w:pPr>
        <w:pStyle w:val="NoSpacing"/>
        <w:numPr>
          <w:ilvl w:val="0"/>
          <w:numId w:val="5"/>
        </w:numPr>
        <w:rPr>
          <w:rFonts w:ascii="Arial" w:hAnsi="Arial" w:cs="Arial"/>
          <w:sz w:val="24"/>
          <w:szCs w:val="24"/>
        </w:rPr>
      </w:pPr>
      <w:r w:rsidRPr="00BE6A45">
        <w:rPr>
          <w:rFonts w:ascii="Arial" w:hAnsi="Arial" w:cs="Arial"/>
          <w:sz w:val="24"/>
          <w:szCs w:val="24"/>
        </w:rPr>
        <w:t xml:space="preserve">Our </w:t>
      </w:r>
      <w:r w:rsidR="00E470DF" w:rsidRPr="00BE6A45">
        <w:rPr>
          <w:rFonts w:ascii="Arial" w:hAnsi="Arial" w:cs="Arial"/>
          <w:sz w:val="24"/>
          <w:szCs w:val="24"/>
        </w:rPr>
        <w:t>object</w:t>
      </w:r>
      <w:r w:rsidRPr="00BE6A45">
        <w:rPr>
          <w:rFonts w:ascii="Arial" w:hAnsi="Arial" w:cs="Arial"/>
          <w:sz w:val="24"/>
          <w:szCs w:val="24"/>
        </w:rPr>
        <w:t>ion</w:t>
      </w:r>
      <w:r w:rsidR="00E470DF" w:rsidRPr="00BE6A45">
        <w:rPr>
          <w:rFonts w:ascii="Arial" w:hAnsi="Arial" w:cs="Arial"/>
          <w:sz w:val="24"/>
          <w:szCs w:val="24"/>
        </w:rPr>
        <w:t xml:space="preserve"> to the dismemberment of the communities and settlements in Crigglestone Parish with some being subsumed as part of Wakefield Urban Area and others identified separately. </w:t>
      </w:r>
    </w:p>
    <w:p w14:paraId="7246D925" w14:textId="4C983991" w:rsidR="00E15949" w:rsidRPr="00BE6A45" w:rsidRDefault="00196A54" w:rsidP="00E15949">
      <w:pPr>
        <w:pStyle w:val="NoSpacing"/>
        <w:numPr>
          <w:ilvl w:val="0"/>
          <w:numId w:val="5"/>
        </w:numPr>
        <w:rPr>
          <w:rFonts w:ascii="Arial" w:hAnsi="Arial" w:cs="Arial"/>
          <w:sz w:val="24"/>
          <w:szCs w:val="24"/>
        </w:rPr>
      </w:pPr>
      <w:r w:rsidRPr="00BE6A45">
        <w:rPr>
          <w:rFonts w:ascii="Arial" w:hAnsi="Arial" w:cs="Arial"/>
          <w:sz w:val="24"/>
          <w:szCs w:val="24"/>
        </w:rPr>
        <w:t xml:space="preserve">The hierarchy </w:t>
      </w:r>
      <w:r w:rsidR="009F27ED" w:rsidRPr="00BE6A45">
        <w:rPr>
          <w:rFonts w:ascii="Arial" w:hAnsi="Arial" w:cs="Arial"/>
          <w:sz w:val="24"/>
          <w:szCs w:val="24"/>
        </w:rPr>
        <w:t xml:space="preserve">of settlements </w:t>
      </w:r>
      <w:r w:rsidR="00882872" w:rsidRPr="00BE6A45">
        <w:rPr>
          <w:rFonts w:ascii="Arial" w:hAnsi="Arial" w:cs="Arial"/>
          <w:sz w:val="24"/>
          <w:szCs w:val="24"/>
        </w:rPr>
        <w:t xml:space="preserve">used to guide development </w:t>
      </w:r>
      <w:r w:rsidR="00387B1D" w:rsidRPr="00BE6A45">
        <w:rPr>
          <w:rFonts w:ascii="Arial" w:hAnsi="Arial" w:cs="Arial"/>
          <w:sz w:val="24"/>
          <w:szCs w:val="24"/>
        </w:rPr>
        <w:t xml:space="preserve">is flawed especially as </w:t>
      </w:r>
      <w:r w:rsidR="003668D4">
        <w:rPr>
          <w:rFonts w:ascii="Arial" w:hAnsi="Arial" w:cs="Arial"/>
          <w:sz w:val="24"/>
          <w:szCs w:val="24"/>
        </w:rPr>
        <w:t xml:space="preserve">it </w:t>
      </w:r>
      <w:r w:rsidR="00882872" w:rsidRPr="00BE6A45">
        <w:rPr>
          <w:rFonts w:ascii="Arial" w:hAnsi="Arial" w:cs="Arial"/>
          <w:sz w:val="24"/>
          <w:szCs w:val="24"/>
        </w:rPr>
        <w:t xml:space="preserve">does not </w:t>
      </w:r>
      <w:r w:rsidRPr="00BE6A45">
        <w:rPr>
          <w:rFonts w:ascii="Arial" w:hAnsi="Arial" w:cs="Arial"/>
          <w:sz w:val="24"/>
          <w:szCs w:val="24"/>
        </w:rPr>
        <w:t xml:space="preserve">to </w:t>
      </w:r>
      <w:r w:rsidR="00B96193" w:rsidRPr="00BE6A45">
        <w:rPr>
          <w:rFonts w:ascii="Arial" w:hAnsi="Arial" w:cs="Arial"/>
          <w:sz w:val="24"/>
          <w:szCs w:val="24"/>
        </w:rPr>
        <w:t>give sufficient</w:t>
      </w:r>
      <w:r w:rsidR="00882872" w:rsidRPr="00BE6A45">
        <w:rPr>
          <w:rFonts w:ascii="Arial" w:hAnsi="Arial" w:cs="Arial"/>
          <w:sz w:val="24"/>
          <w:szCs w:val="24"/>
        </w:rPr>
        <w:t xml:space="preserve"> </w:t>
      </w:r>
      <w:r w:rsidR="003668D4">
        <w:rPr>
          <w:rFonts w:ascii="Arial" w:hAnsi="Arial" w:cs="Arial"/>
          <w:sz w:val="24"/>
          <w:szCs w:val="24"/>
        </w:rPr>
        <w:t>emphasis</w:t>
      </w:r>
      <w:r w:rsidR="00387B1D" w:rsidRPr="00BE6A45">
        <w:rPr>
          <w:rFonts w:ascii="Arial" w:hAnsi="Arial" w:cs="Arial"/>
          <w:sz w:val="24"/>
          <w:szCs w:val="24"/>
        </w:rPr>
        <w:t xml:space="preserve"> </w:t>
      </w:r>
      <w:r w:rsidR="002B2DB0" w:rsidRPr="00BE6A45">
        <w:rPr>
          <w:rFonts w:ascii="Arial" w:hAnsi="Arial" w:cs="Arial"/>
          <w:sz w:val="24"/>
          <w:szCs w:val="24"/>
        </w:rPr>
        <w:t>to s</w:t>
      </w:r>
      <w:r w:rsidR="00C07EF1" w:rsidRPr="00BE6A45">
        <w:rPr>
          <w:rFonts w:ascii="Arial" w:hAnsi="Arial" w:cs="Arial"/>
          <w:sz w:val="24"/>
          <w:szCs w:val="24"/>
        </w:rPr>
        <w:t xml:space="preserve">ites within or adjacent to major settlements </w:t>
      </w:r>
      <w:r w:rsidR="00387B1D" w:rsidRPr="00BE6A45">
        <w:rPr>
          <w:rFonts w:ascii="Arial" w:hAnsi="Arial" w:cs="Arial"/>
          <w:sz w:val="24"/>
          <w:szCs w:val="24"/>
        </w:rPr>
        <w:t xml:space="preserve">(especially Wakefield town) </w:t>
      </w:r>
      <w:r w:rsidR="00C07EF1" w:rsidRPr="00BE6A45">
        <w:rPr>
          <w:rFonts w:ascii="Arial" w:hAnsi="Arial" w:cs="Arial"/>
          <w:sz w:val="24"/>
          <w:szCs w:val="24"/>
        </w:rPr>
        <w:t xml:space="preserve">should take precedence before more rural </w:t>
      </w:r>
      <w:r w:rsidR="00973A84" w:rsidRPr="00BE6A45">
        <w:rPr>
          <w:rFonts w:ascii="Arial" w:hAnsi="Arial" w:cs="Arial"/>
          <w:sz w:val="24"/>
          <w:szCs w:val="24"/>
        </w:rPr>
        <w:t>ones</w:t>
      </w:r>
      <w:r w:rsidR="002B2DB0" w:rsidRPr="00BE6A45">
        <w:rPr>
          <w:rFonts w:ascii="Arial" w:hAnsi="Arial" w:cs="Arial"/>
          <w:sz w:val="24"/>
          <w:szCs w:val="24"/>
        </w:rPr>
        <w:t xml:space="preserve">.  </w:t>
      </w:r>
      <w:r w:rsidR="00E76A96" w:rsidRPr="00BE6A45">
        <w:rPr>
          <w:rFonts w:ascii="Arial" w:hAnsi="Arial" w:cs="Arial"/>
          <w:sz w:val="24"/>
          <w:szCs w:val="24"/>
        </w:rPr>
        <w:t>As such</w:t>
      </w:r>
      <w:r w:rsidR="00ED4CCA">
        <w:rPr>
          <w:rFonts w:ascii="Arial" w:hAnsi="Arial" w:cs="Arial"/>
          <w:sz w:val="24"/>
          <w:szCs w:val="24"/>
        </w:rPr>
        <w:t xml:space="preserve">, </w:t>
      </w:r>
      <w:r w:rsidR="00C42ADB" w:rsidRPr="00BE6A45">
        <w:rPr>
          <w:rFonts w:ascii="Arial" w:hAnsi="Arial" w:cs="Arial"/>
          <w:sz w:val="24"/>
          <w:szCs w:val="24"/>
        </w:rPr>
        <w:t xml:space="preserve">it </w:t>
      </w:r>
      <w:r w:rsidR="00A2270B" w:rsidRPr="00BE6A45">
        <w:rPr>
          <w:rFonts w:ascii="Arial" w:hAnsi="Arial" w:cs="Arial"/>
          <w:sz w:val="24"/>
          <w:szCs w:val="24"/>
        </w:rPr>
        <w:t xml:space="preserve">is </w:t>
      </w:r>
      <w:r w:rsidR="00E76A96" w:rsidRPr="00BE6A45">
        <w:rPr>
          <w:rFonts w:ascii="Arial" w:hAnsi="Arial" w:cs="Arial"/>
          <w:sz w:val="24"/>
          <w:szCs w:val="24"/>
        </w:rPr>
        <w:t>contrary</w:t>
      </w:r>
      <w:r w:rsidR="00A2270B" w:rsidRPr="00BE6A45">
        <w:rPr>
          <w:rFonts w:ascii="Arial" w:hAnsi="Arial" w:cs="Arial"/>
          <w:sz w:val="24"/>
          <w:szCs w:val="24"/>
        </w:rPr>
        <w:t xml:space="preserve"> </w:t>
      </w:r>
      <w:r w:rsidR="00CF633F">
        <w:rPr>
          <w:rFonts w:ascii="Arial" w:hAnsi="Arial" w:cs="Arial"/>
          <w:sz w:val="24"/>
          <w:szCs w:val="24"/>
        </w:rPr>
        <w:t xml:space="preserve">to </w:t>
      </w:r>
      <w:r w:rsidR="0029088A" w:rsidRPr="00BE6A45">
        <w:rPr>
          <w:rFonts w:ascii="Arial" w:hAnsi="Arial" w:cs="Arial"/>
          <w:sz w:val="24"/>
          <w:szCs w:val="24"/>
        </w:rPr>
        <w:t xml:space="preserve">national and local planning policies which aim </w:t>
      </w:r>
      <w:r w:rsidR="00C42ADB" w:rsidRPr="00BE6A45">
        <w:rPr>
          <w:rFonts w:ascii="Arial" w:hAnsi="Arial" w:cs="Arial"/>
          <w:sz w:val="24"/>
          <w:szCs w:val="24"/>
        </w:rPr>
        <w:t>to direct development</w:t>
      </w:r>
      <w:r w:rsidR="00A2270B" w:rsidRPr="00BE6A45">
        <w:rPr>
          <w:rFonts w:ascii="Arial" w:hAnsi="Arial" w:cs="Arial"/>
          <w:sz w:val="24"/>
          <w:szCs w:val="24"/>
        </w:rPr>
        <w:t xml:space="preserve"> </w:t>
      </w:r>
      <w:r w:rsidR="00C42ADB" w:rsidRPr="00BE6A45">
        <w:rPr>
          <w:rFonts w:ascii="Arial" w:hAnsi="Arial" w:cs="Arial"/>
          <w:sz w:val="24"/>
          <w:szCs w:val="24"/>
        </w:rPr>
        <w:t xml:space="preserve">to </w:t>
      </w:r>
      <w:r w:rsidR="00A2270B" w:rsidRPr="00BE6A45">
        <w:rPr>
          <w:rFonts w:ascii="Arial" w:hAnsi="Arial" w:cs="Arial"/>
          <w:sz w:val="24"/>
          <w:szCs w:val="24"/>
        </w:rPr>
        <w:t>more sustainable locations</w:t>
      </w:r>
      <w:r w:rsidR="00406CE1" w:rsidRPr="00BE6A45">
        <w:rPr>
          <w:rFonts w:ascii="Arial" w:hAnsi="Arial" w:cs="Arial"/>
          <w:sz w:val="24"/>
          <w:szCs w:val="24"/>
        </w:rPr>
        <w:t xml:space="preserve">.  The main </w:t>
      </w:r>
      <w:r w:rsidR="00B259F4" w:rsidRPr="00BE6A45">
        <w:rPr>
          <w:rFonts w:ascii="Arial" w:hAnsi="Arial" w:cs="Arial"/>
          <w:sz w:val="24"/>
          <w:szCs w:val="24"/>
        </w:rPr>
        <w:t>settlement</w:t>
      </w:r>
      <w:r w:rsidR="00E82448" w:rsidRPr="00BE6A45">
        <w:rPr>
          <w:rFonts w:ascii="Arial" w:hAnsi="Arial" w:cs="Arial"/>
          <w:sz w:val="24"/>
          <w:szCs w:val="24"/>
        </w:rPr>
        <w:t>s</w:t>
      </w:r>
      <w:r w:rsidR="00B259F4" w:rsidRPr="00BE6A45">
        <w:rPr>
          <w:rFonts w:ascii="Arial" w:hAnsi="Arial" w:cs="Arial"/>
          <w:sz w:val="24"/>
          <w:szCs w:val="24"/>
        </w:rPr>
        <w:t xml:space="preserve"> </w:t>
      </w:r>
      <w:r w:rsidR="00406CE1" w:rsidRPr="00BE6A45">
        <w:rPr>
          <w:rFonts w:ascii="Arial" w:hAnsi="Arial" w:cs="Arial"/>
          <w:sz w:val="24"/>
          <w:szCs w:val="24"/>
        </w:rPr>
        <w:t xml:space="preserve">within the district have better transport and communications, a wider range of employment opportunities, and </w:t>
      </w:r>
      <w:r w:rsidR="00CF633F">
        <w:rPr>
          <w:rFonts w:ascii="Arial" w:hAnsi="Arial" w:cs="Arial"/>
          <w:sz w:val="24"/>
          <w:szCs w:val="24"/>
        </w:rPr>
        <w:t xml:space="preserve">a </w:t>
      </w:r>
      <w:r w:rsidR="00406CE1" w:rsidRPr="00BE6A45">
        <w:rPr>
          <w:rFonts w:ascii="Arial" w:hAnsi="Arial" w:cs="Arial"/>
          <w:sz w:val="24"/>
          <w:szCs w:val="24"/>
        </w:rPr>
        <w:t>wider range of infrastructure, so are generally far more sustainable to accommodate development.</w:t>
      </w:r>
      <w:r w:rsidR="00E15949" w:rsidRPr="00BE6A45">
        <w:rPr>
          <w:rFonts w:ascii="Arial" w:hAnsi="Arial" w:cs="Arial"/>
          <w:sz w:val="24"/>
          <w:szCs w:val="24"/>
        </w:rPr>
        <w:t xml:space="preserve"> This </w:t>
      </w:r>
      <w:r w:rsidR="000403C0" w:rsidRPr="00BE6A45">
        <w:rPr>
          <w:rFonts w:ascii="Arial" w:hAnsi="Arial" w:cs="Arial"/>
          <w:sz w:val="24"/>
          <w:szCs w:val="24"/>
        </w:rPr>
        <w:t xml:space="preserve">again </w:t>
      </w:r>
      <w:r w:rsidR="00E15949" w:rsidRPr="00BE6A45">
        <w:rPr>
          <w:rFonts w:ascii="Arial" w:hAnsi="Arial" w:cs="Arial"/>
          <w:sz w:val="24"/>
          <w:szCs w:val="24"/>
        </w:rPr>
        <w:t>is considered in more detail in relation to Crigglestone in our response to Matter</w:t>
      </w:r>
      <w:r w:rsidR="00E82448" w:rsidRPr="00BE6A45">
        <w:rPr>
          <w:rFonts w:ascii="Arial" w:hAnsi="Arial" w:cs="Arial"/>
          <w:sz w:val="24"/>
          <w:szCs w:val="24"/>
        </w:rPr>
        <w:t xml:space="preserve"> </w:t>
      </w:r>
      <w:r w:rsidR="000403C0" w:rsidRPr="00BE6A45">
        <w:rPr>
          <w:rFonts w:ascii="Arial" w:hAnsi="Arial" w:cs="Arial"/>
          <w:sz w:val="24"/>
          <w:szCs w:val="24"/>
        </w:rPr>
        <w:t>9</w:t>
      </w:r>
      <w:r w:rsidR="00E15949" w:rsidRPr="00BE6A45">
        <w:rPr>
          <w:rFonts w:ascii="Arial" w:hAnsi="Arial" w:cs="Arial"/>
          <w:sz w:val="24"/>
          <w:szCs w:val="24"/>
        </w:rPr>
        <w:t>.</w:t>
      </w:r>
    </w:p>
    <w:p w14:paraId="08398D55" w14:textId="571F0D0B" w:rsidR="00744EFC" w:rsidRPr="00BE6A45" w:rsidRDefault="00BA4CBC" w:rsidP="00E82448">
      <w:pPr>
        <w:pStyle w:val="NoSpacing"/>
        <w:rPr>
          <w:rFonts w:ascii="Arial" w:hAnsi="Arial" w:cs="Arial"/>
          <w:b/>
          <w:bCs/>
          <w:sz w:val="26"/>
          <w:szCs w:val="26"/>
        </w:rPr>
      </w:pPr>
      <w:r w:rsidRPr="00BE6A45">
        <w:rPr>
          <w:rFonts w:ascii="Arial" w:hAnsi="Arial" w:cs="Arial"/>
          <w:b/>
          <w:bCs/>
          <w:sz w:val="26"/>
          <w:szCs w:val="26"/>
        </w:rPr>
        <w:t>Matter 8 – Approach to site allocations and Green Belt releases</w:t>
      </w:r>
    </w:p>
    <w:p w14:paraId="5D444785" w14:textId="2E66D373" w:rsidR="000B5F91" w:rsidRPr="00BE6A45" w:rsidRDefault="000B5F91" w:rsidP="00E82448">
      <w:pPr>
        <w:pStyle w:val="NoSpacing"/>
        <w:rPr>
          <w:rFonts w:ascii="Arial" w:hAnsi="Arial" w:cs="Arial"/>
          <w:b/>
          <w:bCs/>
          <w:sz w:val="24"/>
          <w:szCs w:val="24"/>
        </w:rPr>
      </w:pPr>
      <w:r w:rsidRPr="00BE6A45">
        <w:rPr>
          <w:rFonts w:ascii="Arial" w:hAnsi="Arial" w:cs="Arial"/>
          <w:b/>
          <w:bCs/>
          <w:sz w:val="24"/>
          <w:szCs w:val="24"/>
        </w:rPr>
        <w:t>e) Is the methodology in the Council’s Green Belt Review (document 1.59) soundly based?</w:t>
      </w:r>
    </w:p>
    <w:p w14:paraId="371345E4" w14:textId="1B34C187" w:rsidR="000B5F91" w:rsidRPr="00BE6A45" w:rsidRDefault="000B5F91" w:rsidP="00E82448">
      <w:pPr>
        <w:pStyle w:val="NoSpacing"/>
        <w:rPr>
          <w:rFonts w:ascii="Arial" w:hAnsi="Arial" w:cs="Arial"/>
          <w:sz w:val="24"/>
          <w:szCs w:val="24"/>
        </w:rPr>
      </w:pPr>
      <w:r w:rsidRPr="00BE6A45">
        <w:rPr>
          <w:rFonts w:ascii="Arial" w:hAnsi="Arial" w:cs="Arial"/>
          <w:sz w:val="24"/>
          <w:szCs w:val="24"/>
        </w:rPr>
        <w:t>We wish to reiterate our original representations on this matter. In summary</w:t>
      </w:r>
    </w:p>
    <w:p w14:paraId="39892F30" w14:textId="28056FC4" w:rsidR="00E14756" w:rsidRPr="00BE6A45" w:rsidRDefault="00653265" w:rsidP="00E14756">
      <w:pPr>
        <w:pStyle w:val="NoSpacing"/>
        <w:numPr>
          <w:ilvl w:val="0"/>
          <w:numId w:val="5"/>
        </w:numPr>
        <w:rPr>
          <w:rFonts w:ascii="Arial" w:hAnsi="Arial" w:cs="Arial"/>
          <w:sz w:val="24"/>
          <w:szCs w:val="24"/>
        </w:rPr>
      </w:pPr>
      <w:r w:rsidRPr="00BE6A45">
        <w:rPr>
          <w:rFonts w:ascii="Arial" w:hAnsi="Arial" w:cs="Arial"/>
          <w:sz w:val="24"/>
          <w:szCs w:val="24"/>
        </w:rPr>
        <w:t>Paragraph 1</w:t>
      </w:r>
      <w:r w:rsidR="00C94786" w:rsidRPr="00BE6A45">
        <w:rPr>
          <w:rFonts w:ascii="Arial" w:hAnsi="Arial" w:cs="Arial"/>
          <w:sz w:val="24"/>
          <w:szCs w:val="24"/>
        </w:rPr>
        <w:t>40</w:t>
      </w:r>
      <w:r w:rsidRPr="00BE6A45">
        <w:rPr>
          <w:rFonts w:ascii="Arial" w:hAnsi="Arial" w:cs="Arial"/>
          <w:sz w:val="24"/>
          <w:szCs w:val="24"/>
        </w:rPr>
        <w:t xml:space="preserve"> of the NPPF advises that Green Belt </w:t>
      </w:r>
      <w:r w:rsidR="000E075E" w:rsidRPr="00BE6A45">
        <w:rPr>
          <w:rFonts w:ascii="Arial" w:hAnsi="Arial" w:cs="Arial"/>
          <w:sz w:val="24"/>
          <w:szCs w:val="24"/>
        </w:rPr>
        <w:t>b</w:t>
      </w:r>
      <w:r w:rsidRPr="00BE6A45">
        <w:rPr>
          <w:rFonts w:ascii="Arial" w:hAnsi="Arial" w:cs="Arial"/>
          <w:sz w:val="24"/>
          <w:szCs w:val="24"/>
        </w:rPr>
        <w:t>oundaries should only be altered where exceptional circumstances are ‘fully evidenced and justified’.</w:t>
      </w:r>
      <w:r w:rsidR="00E14756" w:rsidRPr="00BE6A45">
        <w:rPr>
          <w:rFonts w:ascii="Arial" w:hAnsi="Arial" w:cs="Arial"/>
          <w:sz w:val="24"/>
          <w:szCs w:val="24"/>
        </w:rPr>
        <w:t xml:space="preserve"> Adding in paragraph 141 ‘</w:t>
      </w:r>
      <w:r w:rsidR="00E14756" w:rsidRPr="00BE6A45">
        <w:rPr>
          <w:rFonts w:ascii="Arial" w:hAnsi="Arial" w:cs="Arial"/>
          <w:color w:val="0B0C0C"/>
          <w:sz w:val="24"/>
          <w:szCs w:val="24"/>
          <w:shd w:val="clear" w:color="auto" w:fill="FFFFFF"/>
        </w:rPr>
        <w:t>Before concluding that exceptional circumstances exist to justify changes to Green Belt boundaries, the strategic policy-making authority should be able to demonstrate that it has examined fully all other reasonable options for meeting its identified need for development’. </w:t>
      </w:r>
    </w:p>
    <w:p w14:paraId="1FD6F733" w14:textId="7E0807F6" w:rsidR="00CC2105" w:rsidRPr="00BE6A45" w:rsidRDefault="005A3D0B" w:rsidP="00E14756">
      <w:pPr>
        <w:pStyle w:val="NoSpacing"/>
        <w:numPr>
          <w:ilvl w:val="0"/>
          <w:numId w:val="5"/>
        </w:numPr>
        <w:rPr>
          <w:rFonts w:ascii="Arial" w:hAnsi="Arial" w:cs="Arial"/>
          <w:sz w:val="24"/>
          <w:szCs w:val="24"/>
        </w:rPr>
      </w:pPr>
      <w:r w:rsidRPr="00BE6A45">
        <w:rPr>
          <w:rFonts w:ascii="Arial" w:hAnsi="Arial" w:cs="Arial"/>
          <w:color w:val="0B0C0C"/>
          <w:sz w:val="24"/>
          <w:szCs w:val="24"/>
          <w:shd w:val="clear" w:color="auto" w:fill="FFFFFF"/>
        </w:rPr>
        <w:t>T</w:t>
      </w:r>
      <w:r w:rsidR="001809AD" w:rsidRPr="00BE6A45">
        <w:rPr>
          <w:rFonts w:ascii="Arial" w:hAnsi="Arial" w:cs="Arial"/>
          <w:color w:val="0B0C0C"/>
          <w:sz w:val="24"/>
          <w:szCs w:val="24"/>
          <w:shd w:val="clear" w:color="auto" w:fill="FFFFFF"/>
        </w:rPr>
        <w:t>he propo</w:t>
      </w:r>
      <w:r w:rsidR="006F0D8F" w:rsidRPr="00BE6A45">
        <w:rPr>
          <w:rFonts w:ascii="Arial" w:hAnsi="Arial" w:cs="Arial"/>
          <w:color w:val="0B0C0C"/>
          <w:sz w:val="24"/>
          <w:szCs w:val="24"/>
          <w:shd w:val="clear" w:color="auto" w:fill="FFFFFF"/>
        </w:rPr>
        <w:t xml:space="preserve">sed </w:t>
      </w:r>
      <w:r w:rsidR="000E075E" w:rsidRPr="00BE6A45">
        <w:rPr>
          <w:rFonts w:ascii="Arial" w:hAnsi="Arial" w:cs="Arial"/>
          <w:color w:val="0B0C0C"/>
          <w:sz w:val="24"/>
          <w:szCs w:val="24"/>
          <w:shd w:val="clear" w:color="auto" w:fill="FFFFFF"/>
        </w:rPr>
        <w:t>G</w:t>
      </w:r>
      <w:r w:rsidR="001809AD" w:rsidRPr="00BE6A45">
        <w:rPr>
          <w:rFonts w:ascii="Arial" w:hAnsi="Arial" w:cs="Arial"/>
          <w:color w:val="0B0C0C"/>
          <w:sz w:val="24"/>
          <w:szCs w:val="24"/>
          <w:shd w:val="clear" w:color="auto" w:fill="FFFFFF"/>
        </w:rPr>
        <w:t xml:space="preserve">reen </w:t>
      </w:r>
      <w:r w:rsidR="000E075E" w:rsidRPr="00BE6A45">
        <w:rPr>
          <w:rFonts w:ascii="Arial" w:hAnsi="Arial" w:cs="Arial"/>
          <w:color w:val="0B0C0C"/>
          <w:sz w:val="24"/>
          <w:szCs w:val="24"/>
          <w:shd w:val="clear" w:color="auto" w:fill="FFFFFF"/>
        </w:rPr>
        <w:t>B</w:t>
      </w:r>
      <w:r w:rsidR="001809AD" w:rsidRPr="00BE6A45">
        <w:rPr>
          <w:rFonts w:ascii="Arial" w:hAnsi="Arial" w:cs="Arial"/>
          <w:color w:val="0B0C0C"/>
          <w:sz w:val="24"/>
          <w:szCs w:val="24"/>
          <w:shd w:val="clear" w:color="auto" w:fill="FFFFFF"/>
        </w:rPr>
        <w:t xml:space="preserve">elt changes in </w:t>
      </w:r>
      <w:r w:rsidR="0057323A" w:rsidRPr="00BE6A45">
        <w:rPr>
          <w:rFonts w:ascii="Arial" w:hAnsi="Arial" w:cs="Arial"/>
          <w:color w:val="0B0C0C"/>
          <w:sz w:val="24"/>
          <w:szCs w:val="24"/>
          <w:shd w:val="clear" w:color="auto" w:fill="FFFFFF"/>
        </w:rPr>
        <w:t>Crigglestone P</w:t>
      </w:r>
      <w:r w:rsidR="001809AD" w:rsidRPr="00BE6A45">
        <w:rPr>
          <w:rFonts w:ascii="Arial" w:hAnsi="Arial" w:cs="Arial"/>
          <w:color w:val="0B0C0C"/>
          <w:sz w:val="24"/>
          <w:szCs w:val="24"/>
          <w:shd w:val="clear" w:color="auto" w:fill="FFFFFF"/>
        </w:rPr>
        <w:t xml:space="preserve">arish do not meet the test for exceptional </w:t>
      </w:r>
      <w:r w:rsidR="008D633C" w:rsidRPr="00BE6A45">
        <w:rPr>
          <w:rFonts w:ascii="Arial" w:hAnsi="Arial" w:cs="Arial"/>
          <w:color w:val="0B0C0C"/>
          <w:sz w:val="24"/>
          <w:szCs w:val="24"/>
          <w:shd w:val="clear" w:color="auto" w:fill="FFFFFF"/>
        </w:rPr>
        <w:t xml:space="preserve">circumstances </w:t>
      </w:r>
      <w:r w:rsidR="00D91392" w:rsidRPr="00BE6A45">
        <w:rPr>
          <w:rFonts w:ascii="Arial" w:hAnsi="Arial" w:cs="Arial"/>
          <w:color w:val="0B0C0C"/>
          <w:sz w:val="24"/>
          <w:szCs w:val="24"/>
          <w:shd w:val="clear" w:color="auto" w:fill="FFFFFF"/>
        </w:rPr>
        <w:t xml:space="preserve">required by the NPPF and highlighted above </w:t>
      </w:r>
      <w:r w:rsidR="008D633C" w:rsidRPr="00BE6A45">
        <w:rPr>
          <w:rFonts w:ascii="Arial" w:hAnsi="Arial" w:cs="Arial"/>
          <w:color w:val="0B0C0C"/>
          <w:sz w:val="24"/>
          <w:szCs w:val="24"/>
          <w:shd w:val="clear" w:color="auto" w:fill="FFFFFF"/>
        </w:rPr>
        <w:t>and will be harmful to the local area</w:t>
      </w:r>
      <w:r w:rsidR="003B7811" w:rsidRPr="00BE6A45">
        <w:rPr>
          <w:rFonts w:ascii="Arial" w:hAnsi="Arial" w:cs="Arial"/>
          <w:color w:val="0B0C0C"/>
          <w:sz w:val="24"/>
          <w:szCs w:val="24"/>
          <w:shd w:val="clear" w:color="auto" w:fill="FFFFFF"/>
        </w:rPr>
        <w:t>.</w:t>
      </w:r>
      <w:r w:rsidR="004F0365" w:rsidRPr="00BE6A45">
        <w:rPr>
          <w:rFonts w:ascii="Arial" w:hAnsi="Arial" w:cs="Arial"/>
          <w:color w:val="0B0C0C"/>
          <w:sz w:val="24"/>
          <w:szCs w:val="24"/>
          <w:shd w:val="clear" w:color="auto" w:fill="FFFFFF"/>
        </w:rPr>
        <w:t xml:space="preserve"> </w:t>
      </w:r>
    </w:p>
    <w:p w14:paraId="5F3B3DDD" w14:textId="54383F7F" w:rsidR="00675BDE" w:rsidRPr="00BE6A45" w:rsidRDefault="004F0365" w:rsidP="00675BDE">
      <w:pPr>
        <w:pStyle w:val="NoSpacing"/>
        <w:numPr>
          <w:ilvl w:val="0"/>
          <w:numId w:val="5"/>
        </w:numPr>
        <w:rPr>
          <w:rFonts w:ascii="Arial" w:hAnsi="Arial" w:cs="Arial"/>
          <w:sz w:val="24"/>
          <w:szCs w:val="24"/>
        </w:rPr>
      </w:pPr>
      <w:r w:rsidRPr="00BE6A45">
        <w:rPr>
          <w:rFonts w:ascii="Arial" w:hAnsi="Arial" w:cs="Arial"/>
          <w:color w:val="0B0C0C"/>
          <w:sz w:val="24"/>
          <w:szCs w:val="24"/>
          <w:shd w:val="clear" w:color="auto" w:fill="FFFFFF"/>
        </w:rPr>
        <w:t xml:space="preserve">Further, </w:t>
      </w:r>
      <w:r w:rsidR="00C00AC6" w:rsidRPr="00BE6A45">
        <w:rPr>
          <w:rFonts w:ascii="Arial" w:hAnsi="Arial" w:cs="Arial"/>
          <w:color w:val="0B0C0C"/>
          <w:sz w:val="24"/>
          <w:szCs w:val="24"/>
          <w:shd w:val="clear" w:color="auto" w:fill="FFFFFF"/>
        </w:rPr>
        <w:t>the</w:t>
      </w:r>
      <w:r w:rsidR="00675BDE" w:rsidRPr="00BE6A45">
        <w:rPr>
          <w:rFonts w:ascii="Arial" w:hAnsi="Arial" w:cs="Arial"/>
          <w:color w:val="0B0C0C"/>
          <w:sz w:val="24"/>
          <w:szCs w:val="24"/>
          <w:shd w:val="clear" w:color="auto" w:fill="FFFFFF"/>
        </w:rPr>
        <w:t xml:space="preserve">se sites in Crigglestone </w:t>
      </w:r>
      <w:r w:rsidR="00675BDE" w:rsidRPr="00BE6A45">
        <w:rPr>
          <w:rFonts w:ascii="Arial" w:hAnsi="Arial" w:cs="Arial"/>
          <w:sz w:val="24"/>
          <w:szCs w:val="24"/>
        </w:rPr>
        <w:t xml:space="preserve">continue to perform </w:t>
      </w:r>
      <w:r w:rsidR="006A0EE7" w:rsidRPr="00BE6A45">
        <w:rPr>
          <w:rFonts w:ascii="Arial" w:hAnsi="Arial" w:cs="Arial"/>
          <w:sz w:val="24"/>
          <w:szCs w:val="24"/>
        </w:rPr>
        <w:t xml:space="preserve">an important Green </w:t>
      </w:r>
      <w:r w:rsidR="0062796D" w:rsidRPr="00BE6A45">
        <w:rPr>
          <w:rFonts w:ascii="Arial" w:hAnsi="Arial" w:cs="Arial"/>
          <w:sz w:val="24"/>
          <w:szCs w:val="24"/>
        </w:rPr>
        <w:t>B</w:t>
      </w:r>
      <w:r w:rsidR="006A0EE7" w:rsidRPr="00BE6A45">
        <w:rPr>
          <w:rFonts w:ascii="Arial" w:hAnsi="Arial" w:cs="Arial"/>
          <w:sz w:val="24"/>
          <w:szCs w:val="24"/>
        </w:rPr>
        <w:t xml:space="preserve">elt role and </w:t>
      </w:r>
      <w:r w:rsidR="0062796D" w:rsidRPr="00BE6A45">
        <w:rPr>
          <w:rFonts w:ascii="Arial" w:hAnsi="Arial" w:cs="Arial"/>
          <w:sz w:val="24"/>
          <w:szCs w:val="24"/>
        </w:rPr>
        <w:t xml:space="preserve">function </w:t>
      </w:r>
      <w:r w:rsidR="00675BDE" w:rsidRPr="00BE6A45">
        <w:rPr>
          <w:rFonts w:ascii="Arial" w:hAnsi="Arial" w:cs="Arial"/>
          <w:sz w:val="24"/>
          <w:szCs w:val="24"/>
        </w:rPr>
        <w:t>as set out in the N</w:t>
      </w:r>
      <w:r w:rsidR="003B113A" w:rsidRPr="00BE6A45">
        <w:rPr>
          <w:rFonts w:ascii="Arial" w:hAnsi="Arial" w:cs="Arial"/>
          <w:sz w:val="24"/>
          <w:szCs w:val="24"/>
        </w:rPr>
        <w:t>PPF</w:t>
      </w:r>
      <w:r w:rsidR="0062796D" w:rsidRPr="00BE6A45">
        <w:rPr>
          <w:rFonts w:ascii="Arial" w:hAnsi="Arial" w:cs="Arial"/>
          <w:sz w:val="24"/>
          <w:szCs w:val="24"/>
        </w:rPr>
        <w:t xml:space="preserve">.  </w:t>
      </w:r>
      <w:r w:rsidR="00675BDE" w:rsidRPr="00BE6A45">
        <w:rPr>
          <w:rFonts w:ascii="Arial" w:hAnsi="Arial" w:cs="Arial"/>
          <w:sz w:val="24"/>
          <w:szCs w:val="24"/>
        </w:rPr>
        <w:t xml:space="preserve"> </w:t>
      </w:r>
      <w:r w:rsidR="001834B9" w:rsidRPr="00BE6A45">
        <w:rPr>
          <w:rFonts w:ascii="Arial" w:hAnsi="Arial" w:cs="Arial"/>
          <w:sz w:val="24"/>
          <w:szCs w:val="24"/>
        </w:rPr>
        <w:t xml:space="preserve">They still meet the </w:t>
      </w:r>
      <w:r w:rsidR="00976D37" w:rsidRPr="00BE6A45">
        <w:rPr>
          <w:rFonts w:ascii="Arial" w:hAnsi="Arial" w:cs="Arial"/>
          <w:sz w:val="24"/>
          <w:szCs w:val="24"/>
        </w:rPr>
        <w:t>requir</w:t>
      </w:r>
      <w:r w:rsidR="002B7A5D" w:rsidRPr="00BE6A45">
        <w:rPr>
          <w:rFonts w:ascii="Arial" w:hAnsi="Arial" w:cs="Arial"/>
          <w:sz w:val="24"/>
          <w:szCs w:val="24"/>
        </w:rPr>
        <w:t>e</w:t>
      </w:r>
      <w:r w:rsidR="00976D37" w:rsidRPr="00BE6A45">
        <w:rPr>
          <w:rFonts w:ascii="Arial" w:hAnsi="Arial" w:cs="Arial"/>
          <w:sz w:val="24"/>
          <w:szCs w:val="24"/>
        </w:rPr>
        <w:t>ments</w:t>
      </w:r>
      <w:r w:rsidR="001834B9" w:rsidRPr="00BE6A45">
        <w:rPr>
          <w:rFonts w:ascii="Arial" w:hAnsi="Arial" w:cs="Arial"/>
          <w:sz w:val="24"/>
          <w:szCs w:val="24"/>
        </w:rPr>
        <w:t xml:space="preserve"> as set out in paragraph</w:t>
      </w:r>
      <w:r w:rsidR="002B0866" w:rsidRPr="00BE6A45">
        <w:rPr>
          <w:rFonts w:ascii="Arial" w:hAnsi="Arial" w:cs="Arial"/>
          <w:sz w:val="24"/>
          <w:szCs w:val="24"/>
        </w:rPr>
        <w:t xml:space="preserve"> 138 of the NPPF</w:t>
      </w:r>
      <w:r w:rsidR="001834B9" w:rsidRPr="00BE6A45">
        <w:rPr>
          <w:rFonts w:ascii="Arial" w:hAnsi="Arial" w:cs="Arial"/>
          <w:sz w:val="24"/>
          <w:szCs w:val="24"/>
        </w:rPr>
        <w:t xml:space="preserve"> on Green Belt purposes </w:t>
      </w:r>
      <w:r w:rsidR="00675BDE" w:rsidRPr="00BE6A45">
        <w:rPr>
          <w:rFonts w:ascii="Arial" w:hAnsi="Arial" w:cs="Arial"/>
          <w:sz w:val="24"/>
          <w:szCs w:val="24"/>
        </w:rPr>
        <w:t xml:space="preserve">in particular, </w:t>
      </w:r>
      <w:r w:rsidR="00675BDE" w:rsidRPr="00BE6A45">
        <w:rPr>
          <w:rFonts w:ascii="Arial" w:hAnsi="Arial" w:cs="Arial"/>
          <w:sz w:val="24"/>
          <w:szCs w:val="24"/>
        </w:rPr>
        <w:lastRenderedPageBreak/>
        <w:t>checking unrestricted urban sprawl, preventing the merger of nearby towns and villages, protecting the open countryside</w:t>
      </w:r>
      <w:r w:rsidR="00D87764" w:rsidRPr="00BE6A45">
        <w:rPr>
          <w:rFonts w:ascii="Arial" w:hAnsi="Arial" w:cs="Arial"/>
          <w:sz w:val="24"/>
          <w:szCs w:val="24"/>
        </w:rPr>
        <w:t>, t</w:t>
      </w:r>
      <w:r w:rsidR="00D87764" w:rsidRPr="00BE6A45">
        <w:rPr>
          <w:rFonts w:ascii="Arial" w:hAnsi="Arial" w:cs="Arial"/>
          <w:color w:val="0B0C0C"/>
          <w:sz w:val="24"/>
          <w:szCs w:val="24"/>
          <w:shd w:val="clear" w:color="auto" w:fill="FFFFFF"/>
        </w:rPr>
        <w:t xml:space="preserve">o preserve the setting and special character of historic towns </w:t>
      </w:r>
      <w:r w:rsidR="00675BDE" w:rsidRPr="00BE6A45">
        <w:rPr>
          <w:rFonts w:ascii="Arial" w:hAnsi="Arial" w:cs="Arial"/>
          <w:sz w:val="24"/>
          <w:szCs w:val="24"/>
        </w:rPr>
        <w:t>and assisting urban regene</w:t>
      </w:r>
      <w:r w:rsidR="00976D37" w:rsidRPr="00BE6A45">
        <w:rPr>
          <w:rFonts w:ascii="Arial" w:hAnsi="Arial" w:cs="Arial"/>
          <w:sz w:val="24"/>
          <w:szCs w:val="24"/>
        </w:rPr>
        <w:t>ration</w:t>
      </w:r>
      <w:r w:rsidR="00675BDE" w:rsidRPr="00BE6A45">
        <w:rPr>
          <w:rFonts w:ascii="Arial" w:hAnsi="Arial" w:cs="Arial"/>
          <w:sz w:val="24"/>
          <w:szCs w:val="24"/>
        </w:rPr>
        <w:t>.</w:t>
      </w:r>
    </w:p>
    <w:p w14:paraId="43CE70A4" w14:textId="30E04DC6" w:rsidR="00976D37" w:rsidRPr="00BE6A45" w:rsidRDefault="002B7A5D" w:rsidP="00976D37">
      <w:pPr>
        <w:pStyle w:val="NoSpacing"/>
        <w:rPr>
          <w:rFonts w:ascii="Arial" w:hAnsi="Arial" w:cs="Arial"/>
          <w:b/>
          <w:bCs/>
          <w:sz w:val="26"/>
          <w:szCs w:val="26"/>
        </w:rPr>
      </w:pPr>
      <w:r w:rsidRPr="00BE6A45">
        <w:rPr>
          <w:rFonts w:ascii="Arial" w:hAnsi="Arial" w:cs="Arial"/>
          <w:b/>
          <w:bCs/>
          <w:sz w:val="26"/>
          <w:szCs w:val="26"/>
        </w:rPr>
        <w:t>Matter 9 – Wakefield development sites</w:t>
      </w:r>
    </w:p>
    <w:p w14:paraId="6089B714" w14:textId="7BF422A0" w:rsidR="008160D4" w:rsidRDefault="003D1830" w:rsidP="008160D4">
      <w:pPr>
        <w:shd w:val="clear" w:color="auto" w:fill="FFFFFF"/>
        <w:rPr>
          <w:rFonts w:ascii="Arial" w:hAnsi="Arial" w:cs="Arial"/>
          <w:sz w:val="24"/>
          <w:szCs w:val="24"/>
        </w:rPr>
      </w:pPr>
      <w:r w:rsidRPr="00692C55">
        <w:rPr>
          <w:rFonts w:ascii="Arial" w:hAnsi="Arial" w:cs="Arial"/>
          <w:sz w:val="24"/>
          <w:szCs w:val="24"/>
        </w:rPr>
        <w:t>In addition to the concerns expressed</w:t>
      </w:r>
      <w:r w:rsidR="000624DD">
        <w:rPr>
          <w:rFonts w:ascii="Arial" w:hAnsi="Arial" w:cs="Arial"/>
          <w:sz w:val="24"/>
          <w:szCs w:val="24"/>
        </w:rPr>
        <w:t>,</w:t>
      </w:r>
      <w:r w:rsidRPr="00692C55">
        <w:rPr>
          <w:rFonts w:ascii="Arial" w:hAnsi="Arial" w:cs="Arial"/>
          <w:sz w:val="24"/>
          <w:szCs w:val="24"/>
        </w:rPr>
        <w:t xml:space="preserve"> </w:t>
      </w:r>
      <w:r w:rsidR="00FB4CEB" w:rsidRPr="00692C55">
        <w:rPr>
          <w:rFonts w:ascii="Arial" w:hAnsi="Arial" w:cs="Arial"/>
          <w:sz w:val="24"/>
          <w:szCs w:val="24"/>
        </w:rPr>
        <w:t xml:space="preserve">especially </w:t>
      </w:r>
      <w:r w:rsidRPr="00692C55">
        <w:rPr>
          <w:rFonts w:ascii="Arial" w:hAnsi="Arial" w:cs="Arial"/>
          <w:sz w:val="24"/>
          <w:szCs w:val="24"/>
        </w:rPr>
        <w:t>that the development</w:t>
      </w:r>
      <w:r w:rsidR="00FB4CEB" w:rsidRPr="00692C55">
        <w:rPr>
          <w:rFonts w:ascii="Arial" w:hAnsi="Arial" w:cs="Arial"/>
          <w:sz w:val="24"/>
          <w:szCs w:val="24"/>
        </w:rPr>
        <w:t>s</w:t>
      </w:r>
      <w:r w:rsidRPr="00692C55">
        <w:rPr>
          <w:rFonts w:ascii="Arial" w:hAnsi="Arial" w:cs="Arial"/>
          <w:sz w:val="24"/>
          <w:szCs w:val="24"/>
        </w:rPr>
        <w:t xml:space="preserve"> proposed </w:t>
      </w:r>
      <w:r w:rsidR="00E93763" w:rsidRPr="00692C55">
        <w:rPr>
          <w:rFonts w:ascii="Arial" w:hAnsi="Arial" w:cs="Arial"/>
          <w:sz w:val="24"/>
          <w:szCs w:val="24"/>
        </w:rPr>
        <w:t>do</w:t>
      </w:r>
      <w:r w:rsidR="003A7D12" w:rsidRPr="00692C55">
        <w:rPr>
          <w:rFonts w:ascii="Arial" w:hAnsi="Arial" w:cs="Arial"/>
          <w:sz w:val="24"/>
          <w:szCs w:val="24"/>
        </w:rPr>
        <w:t xml:space="preserve"> not</w:t>
      </w:r>
      <w:r w:rsidR="00E93763" w:rsidRPr="00692C55">
        <w:rPr>
          <w:rFonts w:ascii="Arial" w:hAnsi="Arial" w:cs="Arial"/>
          <w:sz w:val="24"/>
          <w:szCs w:val="24"/>
        </w:rPr>
        <w:t xml:space="preserve"> </w:t>
      </w:r>
      <w:r w:rsidRPr="00692C55">
        <w:rPr>
          <w:rFonts w:ascii="Arial" w:hAnsi="Arial" w:cs="Arial"/>
          <w:sz w:val="24"/>
          <w:szCs w:val="24"/>
        </w:rPr>
        <w:t>justify the ‘exceptional circumstances’ for development in the Green Belt, there are the following specific objections to the scale of development proposed</w:t>
      </w:r>
      <w:r w:rsidR="003A7D12" w:rsidRPr="00692C55">
        <w:rPr>
          <w:rFonts w:ascii="Arial" w:hAnsi="Arial" w:cs="Arial"/>
          <w:sz w:val="24"/>
          <w:szCs w:val="24"/>
        </w:rPr>
        <w:t xml:space="preserve"> for the Parish, especially in relation to site</w:t>
      </w:r>
      <w:r w:rsidR="00EF149A" w:rsidRPr="00692C55">
        <w:rPr>
          <w:rFonts w:ascii="Arial" w:hAnsi="Arial" w:cs="Arial"/>
          <w:sz w:val="24"/>
          <w:szCs w:val="24"/>
        </w:rPr>
        <w:t xml:space="preserve">s </w:t>
      </w:r>
      <w:r w:rsidR="000C1279" w:rsidRPr="00692C55">
        <w:rPr>
          <w:rFonts w:ascii="Arial" w:hAnsi="Arial" w:cs="Arial"/>
          <w:sz w:val="24"/>
          <w:szCs w:val="24"/>
        </w:rPr>
        <w:t xml:space="preserve">LP1411 – Calder Park land at junction 39 M1 and </w:t>
      </w:r>
      <w:r w:rsidR="008160D4" w:rsidRPr="00692C55">
        <w:rPr>
          <w:rFonts w:ascii="Arial" w:hAnsi="Arial" w:cs="Arial"/>
          <w:sz w:val="24"/>
          <w:szCs w:val="24"/>
        </w:rPr>
        <w:t>LP 1332 land at Asdale Road.</w:t>
      </w:r>
    </w:p>
    <w:p w14:paraId="3E2A0D45" w14:textId="5FE159F2" w:rsidR="00251016" w:rsidRPr="00251016" w:rsidRDefault="00251016" w:rsidP="00251016">
      <w:pPr>
        <w:pStyle w:val="NoSpacing"/>
        <w:rPr>
          <w:rFonts w:ascii="Arial" w:hAnsi="Arial" w:cs="Arial"/>
          <w:sz w:val="24"/>
          <w:szCs w:val="24"/>
        </w:rPr>
      </w:pPr>
      <w:r w:rsidRPr="00BE6A45">
        <w:rPr>
          <w:rFonts w:ascii="Arial" w:hAnsi="Arial" w:cs="Arial"/>
          <w:sz w:val="24"/>
          <w:szCs w:val="24"/>
        </w:rPr>
        <w:t>We wish to reiterate our original representations on this matter. In summary</w:t>
      </w:r>
      <w:r w:rsidR="000624DD">
        <w:rPr>
          <w:rFonts w:ascii="Arial" w:hAnsi="Arial" w:cs="Arial"/>
          <w:sz w:val="24"/>
          <w:szCs w:val="24"/>
        </w:rPr>
        <w:t>:</w:t>
      </w:r>
    </w:p>
    <w:p w14:paraId="3B8F84B5" w14:textId="49826C45" w:rsidR="00976D37" w:rsidRPr="00692C55" w:rsidRDefault="00524C7C" w:rsidP="00976D37">
      <w:pPr>
        <w:pStyle w:val="NoSpacing"/>
        <w:rPr>
          <w:rFonts w:ascii="Arial" w:hAnsi="Arial" w:cs="Arial"/>
          <w:sz w:val="24"/>
          <w:szCs w:val="24"/>
        </w:rPr>
      </w:pPr>
      <w:r w:rsidRPr="00692C55">
        <w:rPr>
          <w:rFonts w:ascii="Arial" w:hAnsi="Arial" w:cs="Arial"/>
          <w:sz w:val="24"/>
          <w:szCs w:val="24"/>
        </w:rPr>
        <w:t xml:space="preserve">LP1411 CALDER PARK NEW SPECIAL </w:t>
      </w:r>
      <w:r w:rsidR="00E91A9B" w:rsidRPr="00692C55">
        <w:rPr>
          <w:rFonts w:ascii="Arial" w:hAnsi="Arial" w:cs="Arial"/>
          <w:sz w:val="24"/>
          <w:szCs w:val="24"/>
        </w:rPr>
        <w:t xml:space="preserve">LP 1332 </w:t>
      </w:r>
    </w:p>
    <w:p w14:paraId="0BE7F049" w14:textId="58574A7F" w:rsidR="00F9285D" w:rsidRPr="00692C55" w:rsidRDefault="00F9285D" w:rsidP="00F9285D">
      <w:pPr>
        <w:pStyle w:val="NoSpacing"/>
        <w:numPr>
          <w:ilvl w:val="0"/>
          <w:numId w:val="6"/>
        </w:numPr>
        <w:rPr>
          <w:rFonts w:ascii="Arial" w:hAnsi="Arial" w:cs="Arial"/>
          <w:sz w:val="24"/>
          <w:szCs w:val="24"/>
        </w:rPr>
      </w:pPr>
      <w:r w:rsidRPr="00692C55">
        <w:rPr>
          <w:rFonts w:ascii="Arial" w:hAnsi="Arial" w:cs="Arial"/>
          <w:sz w:val="24"/>
          <w:szCs w:val="24"/>
        </w:rPr>
        <w:t>It does not represent sustainable development</w:t>
      </w:r>
      <w:r w:rsidR="006E1873" w:rsidRPr="00692C55">
        <w:rPr>
          <w:rFonts w:ascii="Arial" w:hAnsi="Arial" w:cs="Arial"/>
          <w:sz w:val="24"/>
          <w:szCs w:val="24"/>
        </w:rPr>
        <w:t>.</w:t>
      </w:r>
    </w:p>
    <w:p w14:paraId="27D1C1A8" w14:textId="1EB8AEDF" w:rsidR="00F71DEE" w:rsidRPr="00692C55" w:rsidRDefault="00F71DEE" w:rsidP="00F9285D">
      <w:pPr>
        <w:pStyle w:val="NoSpacing"/>
        <w:numPr>
          <w:ilvl w:val="0"/>
          <w:numId w:val="6"/>
        </w:numPr>
        <w:rPr>
          <w:rFonts w:ascii="Arial" w:hAnsi="Arial" w:cs="Arial"/>
          <w:sz w:val="24"/>
          <w:szCs w:val="24"/>
        </w:rPr>
      </w:pPr>
      <w:r w:rsidRPr="00692C55">
        <w:rPr>
          <w:rFonts w:ascii="Arial" w:hAnsi="Arial" w:cs="Arial"/>
          <w:sz w:val="24"/>
          <w:szCs w:val="24"/>
        </w:rPr>
        <w:t>Is not a suitable site for development.</w:t>
      </w:r>
    </w:p>
    <w:p w14:paraId="2E19553D" w14:textId="0333FF7F" w:rsidR="00F71DEE" w:rsidRPr="00692C55" w:rsidRDefault="000624DD" w:rsidP="00F9285D">
      <w:pPr>
        <w:pStyle w:val="NoSpacing"/>
        <w:numPr>
          <w:ilvl w:val="0"/>
          <w:numId w:val="6"/>
        </w:numPr>
        <w:rPr>
          <w:rFonts w:ascii="Arial" w:hAnsi="Arial" w:cs="Arial"/>
          <w:sz w:val="24"/>
          <w:szCs w:val="24"/>
        </w:rPr>
      </w:pPr>
      <w:r>
        <w:rPr>
          <w:rFonts w:ascii="Arial" w:hAnsi="Arial" w:cs="Arial"/>
          <w:sz w:val="24"/>
          <w:szCs w:val="24"/>
        </w:rPr>
        <w:t>It c</w:t>
      </w:r>
      <w:r w:rsidR="00467F77" w:rsidRPr="00692C55">
        <w:rPr>
          <w:rFonts w:ascii="Arial" w:hAnsi="Arial" w:cs="Arial"/>
          <w:sz w:val="24"/>
          <w:szCs w:val="24"/>
        </w:rPr>
        <w:t>ontinues to fulfil the purposes of the Green Belt.</w:t>
      </w:r>
    </w:p>
    <w:p w14:paraId="7B109E53" w14:textId="67F1E6F3" w:rsidR="00CF57ED" w:rsidRPr="00692C55" w:rsidRDefault="007102A0" w:rsidP="00F9285D">
      <w:pPr>
        <w:pStyle w:val="NoSpacing"/>
        <w:numPr>
          <w:ilvl w:val="0"/>
          <w:numId w:val="6"/>
        </w:numPr>
        <w:rPr>
          <w:rFonts w:ascii="Arial" w:hAnsi="Arial" w:cs="Arial"/>
          <w:sz w:val="24"/>
          <w:szCs w:val="24"/>
        </w:rPr>
      </w:pPr>
      <w:r w:rsidRPr="00692C55">
        <w:rPr>
          <w:rFonts w:ascii="Arial" w:hAnsi="Arial" w:cs="Arial"/>
          <w:sz w:val="24"/>
          <w:szCs w:val="24"/>
        </w:rPr>
        <w:t>There are o</w:t>
      </w:r>
      <w:r w:rsidR="00CF57ED" w:rsidRPr="00692C55">
        <w:rPr>
          <w:rFonts w:ascii="Arial" w:hAnsi="Arial" w:cs="Arial"/>
          <w:sz w:val="24"/>
          <w:szCs w:val="24"/>
        </w:rPr>
        <w:t>ther more suitable sites, including brownfield ones.</w:t>
      </w:r>
    </w:p>
    <w:p w14:paraId="48AC23D6" w14:textId="6F0C2661" w:rsidR="004B618B" w:rsidRPr="00692C55" w:rsidRDefault="009C39E1" w:rsidP="00CA0002">
      <w:pPr>
        <w:pStyle w:val="NoSpacing"/>
        <w:numPr>
          <w:ilvl w:val="0"/>
          <w:numId w:val="6"/>
        </w:numPr>
        <w:rPr>
          <w:rFonts w:ascii="Arial" w:hAnsi="Arial" w:cs="Arial"/>
          <w:sz w:val="24"/>
          <w:szCs w:val="24"/>
        </w:rPr>
      </w:pPr>
      <w:r w:rsidRPr="00692C55">
        <w:rPr>
          <w:rFonts w:ascii="Arial" w:hAnsi="Arial" w:cs="Arial"/>
          <w:sz w:val="24"/>
          <w:szCs w:val="24"/>
        </w:rPr>
        <w:t xml:space="preserve">It would cause significant </w:t>
      </w:r>
      <w:r w:rsidR="004C0916">
        <w:rPr>
          <w:rFonts w:ascii="Arial" w:hAnsi="Arial" w:cs="Arial"/>
          <w:sz w:val="24"/>
          <w:szCs w:val="24"/>
        </w:rPr>
        <w:t xml:space="preserve">negative </w:t>
      </w:r>
      <w:r w:rsidRPr="00692C55">
        <w:rPr>
          <w:rFonts w:ascii="Arial" w:hAnsi="Arial" w:cs="Arial"/>
          <w:sz w:val="24"/>
          <w:szCs w:val="24"/>
        </w:rPr>
        <w:t xml:space="preserve">impact </w:t>
      </w:r>
      <w:r w:rsidR="00CA0002" w:rsidRPr="00692C55">
        <w:rPr>
          <w:rFonts w:ascii="Arial" w:hAnsi="Arial" w:cs="Arial"/>
          <w:sz w:val="24"/>
          <w:szCs w:val="24"/>
        </w:rPr>
        <w:t>to v</w:t>
      </w:r>
      <w:r w:rsidR="004B618B" w:rsidRPr="00692C55">
        <w:rPr>
          <w:rFonts w:ascii="Arial" w:hAnsi="Arial" w:cs="Arial"/>
          <w:sz w:val="24"/>
          <w:szCs w:val="24"/>
        </w:rPr>
        <w:t>isual amenity</w:t>
      </w:r>
      <w:r w:rsidR="00CA0002" w:rsidRPr="00692C55">
        <w:rPr>
          <w:rFonts w:ascii="Arial" w:hAnsi="Arial" w:cs="Arial"/>
          <w:sz w:val="24"/>
          <w:szCs w:val="24"/>
        </w:rPr>
        <w:t xml:space="preserve">, </w:t>
      </w:r>
      <w:r w:rsidR="003B6AE3" w:rsidRPr="00692C55">
        <w:rPr>
          <w:rFonts w:ascii="Arial" w:hAnsi="Arial" w:cs="Arial"/>
          <w:sz w:val="24"/>
          <w:szCs w:val="24"/>
        </w:rPr>
        <w:t>landscape and the countryside.</w:t>
      </w:r>
    </w:p>
    <w:p w14:paraId="547F4FDC" w14:textId="77670913" w:rsidR="00B502F1" w:rsidRPr="00692C55" w:rsidRDefault="00B502F1" w:rsidP="00F9285D">
      <w:pPr>
        <w:pStyle w:val="NoSpacing"/>
        <w:numPr>
          <w:ilvl w:val="0"/>
          <w:numId w:val="6"/>
        </w:numPr>
        <w:rPr>
          <w:rFonts w:ascii="Arial" w:hAnsi="Arial" w:cs="Arial"/>
          <w:sz w:val="24"/>
          <w:szCs w:val="24"/>
        </w:rPr>
      </w:pPr>
      <w:r w:rsidRPr="00692C55">
        <w:rPr>
          <w:rFonts w:ascii="Arial" w:hAnsi="Arial" w:cs="Arial"/>
          <w:sz w:val="24"/>
          <w:szCs w:val="24"/>
        </w:rPr>
        <w:t>Loss of an important green space.</w:t>
      </w:r>
    </w:p>
    <w:p w14:paraId="46D41231" w14:textId="7982984F" w:rsidR="00762A82" w:rsidRPr="00692C55" w:rsidRDefault="00762A82" w:rsidP="00F9285D">
      <w:pPr>
        <w:pStyle w:val="NoSpacing"/>
        <w:numPr>
          <w:ilvl w:val="0"/>
          <w:numId w:val="6"/>
        </w:numPr>
        <w:rPr>
          <w:rFonts w:ascii="Arial" w:hAnsi="Arial" w:cs="Arial"/>
          <w:sz w:val="24"/>
          <w:szCs w:val="24"/>
        </w:rPr>
      </w:pPr>
      <w:r w:rsidRPr="00692C55">
        <w:rPr>
          <w:rFonts w:ascii="Arial" w:hAnsi="Arial" w:cs="Arial"/>
          <w:sz w:val="24"/>
          <w:szCs w:val="24"/>
        </w:rPr>
        <w:t>It represent</w:t>
      </w:r>
      <w:r w:rsidR="00345BCA" w:rsidRPr="00692C55">
        <w:rPr>
          <w:rFonts w:ascii="Arial" w:hAnsi="Arial" w:cs="Arial"/>
          <w:sz w:val="24"/>
          <w:szCs w:val="24"/>
        </w:rPr>
        <w:t>s</w:t>
      </w:r>
      <w:r w:rsidRPr="00692C55">
        <w:rPr>
          <w:rFonts w:ascii="Arial" w:hAnsi="Arial" w:cs="Arial"/>
          <w:sz w:val="24"/>
          <w:szCs w:val="24"/>
        </w:rPr>
        <w:t xml:space="preserve"> over development.</w:t>
      </w:r>
    </w:p>
    <w:p w14:paraId="79A2FCBA" w14:textId="69D02945" w:rsidR="006E1873" w:rsidRPr="00692C55" w:rsidRDefault="006E1873" w:rsidP="00F9285D">
      <w:pPr>
        <w:pStyle w:val="NoSpacing"/>
        <w:numPr>
          <w:ilvl w:val="0"/>
          <w:numId w:val="6"/>
        </w:numPr>
        <w:rPr>
          <w:rFonts w:ascii="Arial" w:hAnsi="Arial" w:cs="Arial"/>
          <w:sz w:val="24"/>
          <w:szCs w:val="24"/>
        </w:rPr>
      </w:pPr>
      <w:r w:rsidRPr="00692C55">
        <w:rPr>
          <w:rFonts w:ascii="Arial" w:hAnsi="Arial" w:cs="Arial"/>
          <w:sz w:val="24"/>
          <w:szCs w:val="24"/>
        </w:rPr>
        <w:t>Further detrimental impact on very poor air quality</w:t>
      </w:r>
      <w:r w:rsidR="002912B4" w:rsidRPr="00692C55">
        <w:rPr>
          <w:rFonts w:ascii="Arial" w:hAnsi="Arial" w:cs="Arial"/>
          <w:sz w:val="24"/>
          <w:szCs w:val="24"/>
        </w:rPr>
        <w:t>.</w:t>
      </w:r>
    </w:p>
    <w:p w14:paraId="71CC3C91" w14:textId="1E6D1707" w:rsidR="002912B4" w:rsidRPr="00692C55" w:rsidRDefault="002912B4" w:rsidP="00F9285D">
      <w:pPr>
        <w:pStyle w:val="NoSpacing"/>
        <w:numPr>
          <w:ilvl w:val="0"/>
          <w:numId w:val="6"/>
        </w:numPr>
        <w:rPr>
          <w:rFonts w:ascii="Arial" w:hAnsi="Arial" w:cs="Arial"/>
          <w:sz w:val="24"/>
          <w:szCs w:val="24"/>
        </w:rPr>
      </w:pPr>
      <w:r w:rsidRPr="00692C55">
        <w:rPr>
          <w:rFonts w:ascii="Arial" w:hAnsi="Arial" w:cs="Arial"/>
          <w:sz w:val="24"/>
          <w:szCs w:val="24"/>
        </w:rPr>
        <w:t xml:space="preserve">Unacceptable </w:t>
      </w:r>
      <w:r w:rsidR="002C14F1" w:rsidRPr="00692C55">
        <w:rPr>
          <w:rFonts w:ascii="Arial" w:hAnsi="Arial" w:cs="Arial"/>
          <w:sz w:val="24"/>
          <w:szCs w:val="24"/>
        </w:rPr>
        <w:t>t</w:t>
      </w:r>
      <w:r w:rsidRPr="00692C55">
        <w:rPr>
          <w:rFonts w:ascii="Arial" w:hAnsi="Arial" w:cs="Arial"/>
          <w:sz w:val="24"/>
          <w:szCs w:val="24"/>
        </w:rPr>
        <w:t xml:space="preserve">raffic </w:t>
      </w:r>
      <w:r w:rsidR="00D63A08" w:rsidRPr="00692C55">
        <w:rPr>
          <w:rFonts w:ascii="Arial" w:hAnsi="Arial" w:cs="Arial"/>
          <w:sz w:val="24"/>
          <w:szCs w:val="24"/>
        </w:rPr>
        <w:t>l</w:t>
      </w:r>
      <w:r w:rsidRPr="00692C55">
        <w:rPr>
          <w:rFonts w:ascii="Arial" w:hAnsi="Arial" w:cs="Arial"/>
          <w:sz w:val="24"/>
          <w:szCs w:val="24"/>
        </w:rPr>
        <w:t>evels.</w:t>
      </w:r>
    </w:p>
    <w:p w14:paraId="13719543" w14:textId="141E6D2A" w:rsidR="002C14F1" w:rsidRPr="00692C55" w:rsidRDefault="002C14F1" w:rsidP="00F9285D">
      <w:pPr>
        <w:pStyle w:val="NoSpacing"/>
        <w:numPr>
          <w:ilvl w:val="0"/>
          <w:numId w:val="6"/>
        </w:numPr>
        <w:rPr>
          <w:rFonts w:ascii="Arial" w:hAnsi="Arial" w:cs="Arial"/>
          <w:sz w:val="24"/>
          <w:szCs w:val="24"/>
        </w:rPr>
      </w:pPr>
      <w:r w:rsidRPr="00692C55">
        <w:rPr>
          <w:rFonts w:ascii="Arial" w:hAnsi="Arial" w:cs="Arial"/>
          <w:sz w:val="24"/>
          <w:szCs w:val="24"/>
        </w:rPr>
        <w:t>Detrimental to highway safety.</w:t>
      </w:r>
    </w:p>
    <w:p w14:paraId="6E4E8E11" w14:textId="40903F9F" w:rsidR="00345BCA" w:rsidRPr="00692C55" w:rsidRDefault="00345BCA" w:rsidP="00F9285D">
      <w:pPr>
        <w:pStyle w:val="NoSpacing"/>
        <w:numPr>
          <w:ilvl w:val="0"/>
          <w:numId w:val="6"/>
        </w:numPr>
        <w:rPr>
          <w:rFonts w:ascii="Arial" w:hAnsi="Arial" w:cs="Arial"/>
          <w:sz w:val="24"/>
          <w:szCs w:val="24"/>
        </w:rPr>
      </w:pPr>
      <w:r w:rsidRPr="00692C55">
        <w:rPr>
          <w:rFonts w:ascii="Arial" w:hAnsi="Arial" w:cs="Arial"/>
          <w:sz w:val="24"/>
          <w:szCs w:val="24"/>
        </w:rPr>
        <w:t>Provides a green lung.</w:t>
      </w:r>
    </w:p>
    <w:p w14:paraId="78E5917F" w14:textId="487FE746" w:rsidR="000F7AE4" w:rsidRPr="00692C55" w:rsidRDefault="00596784" w:rsidP="00F9285D">
      <w:pPr>
        <w:pStyle w:val="NoSpacing"/>
        <w:numPr>
          <w:ilvl w:val="0"/>
          <w:numId w:val="6"/>
        </w:numPr>
        <w:rPr>
          <w:rFonts w:ascii="Arial" w:hAnsi="Arial" w:cs="Arial"/>
          <w:sz w:val="24"/>
          <w:szCs w:val="24"/>
        </w:rPr>
      </w:pPr>
      <w:r w:rsidRPr="00692C55">
        <w:rPr>
          <w:rFonts w:ascii="Arial" w:hAnsi="Arial" w:cs="Arial"/>
          <w:sz w:val="24"/>
          <w:szCs w:val="24"/>
        </w:rPr>
        <w:t xml:space="preserve">Detrimental impact on </w:t>
      </w:r>
      <w:r w:rsidR="000F7AE4" w:rsidRPr="00692C55">
        <w:rPr>
          <w:rFonts w:ascii="Arial" w:hAnsi="Arial" w:cs="Arial"/>
          <w:sz w:val="24"/>
          <w:szCs w:val="24"/>
        </w:rPr>
        <w:t>flooding</w:t>
      </w:r>
      <w:r w:rsidRPr="00692C55">
        <w:rPr>
          <w:rFonts w:ascii="Arial" w:hAnsi="Arial" w:cs="Arial"/>
          <w:sz w:val="24"/>
          <w:szCs w:val="24"/>
        </w:rPr>
        <w:t xml:space="preserve"> and drainage</w:t>
      </w:r>
      <w:r w:rsidR="000F7AE4" w:rsidRPr="00692C55">
        <w:rPr>
          <w:rFonts w:ascii="Arial" w:hAnsi="Arial" w:cs="Arial"/>
          <w:sz w:val="24"/>
          <w:szCs w:val="24"/>
        </w:rPr>
        <w:t>.</w:t>
      </w:r>
    </w:p>
    <w:p w14:paraId="4B73CBB3" w14:textId="307BF03B" w:rsidR="00B533E4" w:rsidRPr="004C0916" w:rsidRDefault="000F7AE4" w:rsidP="004C0916">
      <w:pPr>
        <w:pStyle w:val="NoSpacing"/>
        <w:numPr>
          <w:ilvl w:val="0"/>
          <w:numId w:val="6"/>
        </w:numPr>
        <w:rPr>
          <w:rFonts w:ascii="Arial" w:hAnsi="Arial" w:cs="Arial"/>
          <w:sz w:val="24"/>
          <w:szCs w:val="24"/>
        </w:rPr>
      </w:pPr>
      <w:r w:rsidRPr="00692C55">
        <w:rPr>
          <w:rFonts w:ascii="Arial" w:hAnsi="Arial" w:cs="Arial"/>
          <w:sz w:val="24"/>
          <w:szCs w:val="24"/>
        </w:rPr>
        <w:t>Adverse impact on drainage.</w:t>
      </w:r>
    </w:p>
    <w:p w14:paraId="46D6ECAC" w14:textId="3F69A4D8" w:rsidR="00BA1D17" w:rsidRPr="00692C55" w:rsidRDefault="00BA1D17" w:rsidP="00F9285D">
      <w:pPr>
        <w:pStyle w:val="NoSpacing"/>
        <w:numPr>
          <w:ilvl w:val="0"/>
          <w:numId w:val="6"/>
        </w:numPr>
        <w:rPr>
          <w:rFonts w:ascii="Arial" w:hAnsi="Arial" w:cs="Arial"/>
          <w:sz w:val="24"/>
          <w:szCs w:val="24"/>
        </w:rPr>
      </w:pPr>
      <w:r w:rsidRPr="00692C55">
        <w:rPr>
          <w:rFonts w:ascii="Arial" w:hAnsi="Arial" w:cs="Arial"/>
          <w:sz w:val="24"/>
          <w:szCs w:val="24"/>
        </w:rPr>
        <w:t>Detrimental impact on wildlife and ecology</w:t>
      </w:r>
      <w:r w:rsidR="004F7B3B" w:rsidRPr="00692C55">
        <w:rPr>
          <w:rFonts w:ascii="Arial" w:hAnsi="Arial" w:cs="Arial"/>
          <w:sz w:val="24"/>
          <w:szCs w:val="24"/>
        </w:rPr>
        <w:t xml:space="preserve">, including loss of </w:t>
      </w:r>
      <w:r w:rsidR="004C0916">
        <w:rPr>
          <w:rFonts w:ascii="Arial" w:hAnsi="Arial" w:cs="Arial"/>
          <w:sz w:val="24"/>
          <w:szCs w:val="24"/>
        </w:rPr>
        <w:t xml:space="preserve">important </w:t>
      </w:r>
      <w:r w:rsidR="004F7B3B" w:rsidRPr="00692C55">
        <w:rPr>
          <w:rFonts w:ascii="Arial" w:hAnsi="Arial" w:cs="Arial"/>
          <w:sz w:val="24"/>
          <w:szCs w:val="24"/>
        </w:rPr>
        <w:t>trees.</w:t>
      </w:r>
    </w:p>
    <w:p w14:paraId="1299A22D" w14:textId="102B2C73" w:rsidR="00BA1D17" w:rsidRPr="00692C55" w:rsidRDefault="00BA1D17" w:rsidP="00F9285D">
      <w:pPr>
        <w:pStyle w:val="NoSpacing"/>
        <w:numPr>
          <w:ilvl w:val="0"/>
          <w:numId w:val="6"/>
        </w:numPr>
        <w:rPr>
          <w:rFonts w:ascii="Arial" w:hAnsi="Arial" w:cs="Arial"/>
          <w:sz w:val="24"/>
          <w:szCs w:val="24"/>
        </w:rPr>
      </w:pPr>
      <w:r w:rsidRPr="00692C55">
        <w:rPr>
          <w:rFonts w:ascii="Arial" w:hAnsi="Arial" w:cs="Arial"/>
          <w:sz w:val="24"/>
          <w:szCs w:val="24"/>
        </w:rPr>
        <w:t>Importance to the local character and distinctiveness of the area.</w:t>
      </w:r>
    </w:p>
    <w:p w14:paraId="6354EE8C" w14:textId="728E3EF3" w:rsidR="004222A0" w:rsidRPr="00692C55" w:rsidRDefault="004222A0" w:rsidP="00F9285D">
      <w:pPr>
        <w:pStyle w:val="NoSpacing"/>
        <w:numPr>
          <w:ilvl w:val="0"/>
          <w:numId w:val="6"/>
        </w:numPr>
        <w:rPr>
          <w:rFonts w:ascii="Arial" w:hAnsi="Arial" w:cs="Arial"/>
          <w:sz w:val="24"/>
          <w:szCs w:val="24"/>
        </w:rPr>
      </w:pPr>
      <w:r w:rsidRPr="00692C55">
        <w:rPr>
          <w:rFonts w:ascii="Arial" w:hAnsi="Arial" w:cs="Arial"/>
          <w:sz w:val="24"/>
          <w:szCs w:val="24"/>
        </w:rPr>
        <w:t>Essential part of the Green Belt Strategic Gap</w:t>
      </w:r>
      <w:r w:rsidR="00767E06" w:rsidRPr="00692C55">
        <w:rPr>
          <w:rFonts w:ascii="Arial" w:hAnsi="Arial" w:cs="Arial"/>
          <w:sz w:val="24"/>
          <w:szCs w:val="24"/>
        </w:rPr>
        <w:t>.</w:t>
      </w:r>
    </w:p>
    <w:p w14:paraId="5611D49B" w14:textId="05E8233C" w:rsidR="00767E06" w:rsidRPr="00692C55" w:rsidRDefault="004C0916" w:rsidP="00F9285D">
      <w:pPr>
        <w:pStyle w:val="NoSpacing"/>
        <w:numPr>
          <w:ilvl w:val="0"/>
          <w:numId w:val="6"/>
        </w:numPr>
        <w:rPr>
          <w:rFonts w:ascii="Arial" w:hAnsi="Arial" w:cs="Arial"/>
          <w:sz w:val="24"/>
          <w:szCs w:val="24"/>
        </w:rPr>
      </w:pPr>
      <w:r>
        <w:rPr>
          <w:rFonts w:ascii="Arial" w:hAnsi="Arial" w:cs="Arial"/>
          <w:sz w:val="24"/>
          <w:szCs w:val="24"/>
        </w:rPr>
        <w:t>It is of v</w:t>
      </w:r>
      <w:r w:rsidR="00767E06" w:rsidRPr="00692C55">
        <w:rPr>
          <w:rFonts w:ascii="Arial" w:hAnsi="Arial" w:cs="Arial"/>
          <w:sz w:val="24"/>
          <w:szCs w:val="24"/>
        </w:rPr>
        <w:t>ital importance of contact to local environment</w:t>
      </w:r>
      <w:r>
        <w:rPr>
          <w:rFonts w:ascii="Arial" w:hAnsi="Arial" w:cs="Arial"/>
          <w:sz w:val="24"/>
          <w:szCs w:val="24"/>
        </w:rPr>
        <w:t xml:space="preserve">, which </w:t>
      </w:r>
      <w:r w:rsidR="000C0F89">
        <w:rPr>
          <w:rFonts w:ascii="Arial" w:hAnsi="Arial" w:cs="Arial"/>
          <w:sz w:val="24"/>
          <w:szCs w:val="24"/>
        </w:rPr>
        <w:t xml:space="preserve">is of added importance and </w:t>
      </w:r>
      <w:r w:rsidR="00767E06" w:rsidRPr="00692C55">
        <w:rPr>
          <w:rFonts w:ascii="Arial" w:hAnsi="Arial" w:cs="Arial"/>
          <w:sz w:val="24"/>
          <w:szCs w:val="24"/>
        </w:rPr>
        <w:t>highlighted in Covid-19 pandemic.</w:t>
      </w:r>
    </w:p>
    <w:p w14:paraId="224A7A85" w14:textId="2F20625A" w:rsidR="00EF4780" w:rsidRPr="00692C55" w:rsidRDefault="00A74A9F" w:rsidP="00A74A9F">
      <w:pPr>
        <w:pStyle w:val="ListParagraph"/>
        <w:numPr>
          <w:ilvl w:val="0"/>
          <w:numId w:val="6"/>
        </w:numPr>
        <w:autoSpaceDE w:val="0"/>
        <w:autoSpaceDN w:val="0"/>
        <w:adjustRightInd w:val="0"/>
        <w:rPr>
          <w:rFonts w:ascii="Arial" w:hAnsi="Arial" w:cs="Arial"/>
          <w:color w:val="000000"/>
          <w:sz w:val="24"/>
          <w:szCs w:val="24"/>
        </w:rPr>
      </w:pPr>
      <w:r w:rsidRPr="00692C55">
        <w:rPr>
          <w:rFonts w:ascii="Arial" w:hAnsi="Arial" w:cs="Arial"/>
          <w:sz w:val="24"/>
          <w:szCs w:val="24"/>
        </w:rPr>
        <w:t xml:space="preserve">It would </w:t>
      </w:r>
      <w:r w:rsidR="00AA0BA0" w:rsidRPr="00692C55">
        <w:rPr>
          <w:rFonts w:ascii="Arial" w:hAnsi="Arial" w:cs="Arial"/>
          <w:sz w:val="24"/>
          <w:szCs w:val="24"/>
        </w:rPr>
        <w:t xml:space="preserve">promote </w:t>
      </w:r>
      <w:r w:rsidR="00AA0BA0" w:rsidRPr="00692C55">
        <w:rPr>
          <w:rFonts w:ascii="Arial" w:hAnsi="Arial" w:cs="Arial"/>
          <w:color w:val="000000"/>
          <w:sz w:val="24"/>
          <w:szCs w:val="24"/>
        </w:rPr>
        <w:t xml:space="preserve">unsustainable forms of transport, </w:t>
      </w:r>
      <w:r w:rsidRPr="00692C55">
        <w:rPr>
          <w:rFonts w:ascii="Arial" w:hAnsi="Arial" w:cs="Arial"/>
          <w:color w:val="000000"/>
          <w:sz w:val="24"/>
          <w:szCs w:val="24"/>
        </w:rPr>
        <w:t xml:space="preserve">in particular </w:t>
      </w:r>
      <w:r w:rsidR="006E65EF" w:rsidRPr="00692C55">
        <w:rPr>
          <w:rFonts w:ascii="Arial" w:hAnsi="Arial" w:cs="Arial"/>
          <w:color w:val="000000"/>
          <w:sz w:val="24"/>
          <w:szCs w:val="24"/>
        </w:rPr>
        <w:t xml:space="preserve">it </w:t>
      </w:r>
      <w:r w:rsidR="00EF4780" w:rsidRPr="00692C55">
        <w:rPr>
          <w:rFonts w:ascii="Arial" w:eastAsia="Times New Roman" w:hAnsi="Arial" w:cs="Arial"/>
          <w:sz w:val="24"/>
          <w:szCs w:val="24"/>
        </w:rPr>
        <w:t>would promote travel by car.  Any occupants of the proposed development would be reliant by car to access key services.</w:t>
      </w:r>
    </w:p>
    <w:p w14:paraId="3EC221D3" w14:textId="0819E854" w:rsidR="00A456BA" w:rsidRPr="00692C55" w:rsidRDefault="00A456BA" w:rsidP="00A456BA">
      <w:pPr>
        <w:pStyle w:val="ListParagraph"/>
        <w:numPr>
          <w:ilvl w:val="0"/>
          <w:numId w:val="6"/>
        </w:numPr>
        <w:rPr>
          <w:rFonts w:ascii="Arial" w:hAnsi="Arial" w:cs="Arial"/>
          <w:sz w:val="24"/>
          <w:szCs w:val="24"/>
        </w:rPr>
      </w:pPr>
      <w:r w:rsidRPr="00692C55">
        <w:rPr>
          <w:rFonts w:ascii="Arial" w:hAnsi="Arial" w:cs="Arial"/>
          <w:sz w:val="24"/>
          <w:szCs w:val="24"/>
        </w:rPr>
        <w:t xml:space="preserve">Unacceptable </w:t>
      </w:r>
      <w:r w:rsidR="00C64F50">
        <w:rPr>
          <w:rFonts w:ascii="Arial" w:hAnsi="Arial" w:cs="Arial"/>
          <w:sz w:val="24"/>
          <w:szCs w:val="24"/>
        </w:rPr>
        <w:t>i</w:t>
      </w:r>
      <w:r w:rsidRPr="00692C55">
        <w:rPr>
          <w:rFonts w:ascii="Arial" w:hAnsi="Arial" w:cs="Arial"/>
          <w:sz w:val="24"/>
          <w:szCs w:val="24"/>
        </w:rPr>
        <w:t xml:space="preserve">mpact on </w:t>
      </w:r>
      <w:r w:rsidR="004F7B3B" w:rsidRPr="00692C55">
        <w:rPr>
          <w:rFonts w:ascii="Arial" w:hAnsi="Arial" w:cs="Arial"/>
          <w:sz w:val="24"/>
          <w:szCs w:val="24"/>
        </w:rPr>
        <w:t>already stretched local services</w:t>
      </w:r>
      <w:r w:rsidR="0069018D" w:rsidRPr="00692C55">
        <w:rPr>
          <w:rFonts w:ascii="Arial" w:hAnsi="Arial" w:cs="Arial"/>
          <w:sz w:val="24"/>
          <w:szCs w:val="24"/>
        </w:rPr>
        <w:t xml:space="preserve"> and infrastructure.</w:t>
      </w:r>
    </w:p>
    <w:p w14:paraId="3299CAF8" w14:textId="59CEF5A6" w:rsidR="00AA0BA0" w:rsidRPr="00692C55" w:rsidRDefault="0069018D" w:rsidP="0069018D">
      <w:pPr>
        <w:shd w:val="clear" w:color="auto" w:fill="FFFFFF"/>
        <w:rPr>
          <w:rFonts w:ascii="Arial" w:eastAsia="Times New Roman" w:hAnsi="Arial" w:cs="Arial"/>
          <w:color w:val="000000"/>
          <w:sz w:val="24"/>
          <w:szCs w:val="24"/>
        </w:rPr>
      </w:pPr>
      <w:r w:rsidRPr="00692C55">
        <w:rPr>
          <w:rFonts w:ascii="Arial" w:hAnsi="Arial" w:cs="Arial"/>
          <w:sz w:val="24"/>
          <w:szCs w:val="24"/>
        </w:rPr>
        <w:t>POLICY LP 1332 LAND AT ASDALE ROAD</w:t>
      </w:r>
    </w:p>
    <w:p w14:paraId="330390A7" w14:textId="77777777" w:rsidR="0069018D" w:rsidRPr="00692C55" w:rsidRDefault="0069018D" w:rsidP="0069018D">
      <w:pPr>
        <w:pStyle w:val="NoSpacing"/>
        <w:numPr>
          <w:ilvl w:val="0"/>
          <w:numId w:val="6"/>
        </w:numPr>
        <w:rPr>
          <w:rFonts w:ascii="Arial" w:hAnsi="Arial" w:cs="Arial"/>
          <w:sz w:val="24"/>
          <w:szCs w:val="24"/>
        </w:rPr>
      </w:pPr>
      <w:r w:rsidRPr="00692C55">
        <w:rPr>
          <w:rFonts w:ascii="Arial" w:hAnsi="Arial" w:cs="Arial"/>
          <w:sz w:val="24"/>
          <w:szCs w:val="24"/>
        </w:rPr>
        <w:t>It does not represent sustainable development.</w:t>
      </w:r>
    </w:p>
    <w:p w14:paraId="2AD11E14" w14:textId="77777777" w:rsidR="0069018D" w:rsidRPr="00692C55" w:rsidRDefault="0069018D" w:rsidP="0069018D">
      <w:pPr>
        <w:pStyle w:val="NoSpacing"/>
        <w:numPr>
          <w:ilvl w:val="0"/>
          <w:numId w:val="6"/>
        </w:numPr>
        <w:rPr>
          <w:rFonts w:ascii="Arial" w:hAnsi="Arial" w:cs="Arial"/>
          <w:sz w:val="24"/>
          <w:szCs w:val="24"/>
        </w:rPr>
      </w:pPr>
      <w:r w:rsidRPr="00692C55">
        <w:rPr>
          <w:rFonts w:ascii="Arial" w:hAnsi="Arial" w:cs="Arial"/>
          <w:sz w:val="24"/>
          <w:szCs w:val="24"/>
        </w:rPr>
        <w:t>Is not a suitable site for development.</w:t>
      </w:r>
    </w:p>
    <w:p w14:paraId="337B9CB7" w14:textId="2834BF08" w:rsidR="0069018D" w:rsidRPr="00692C55" w:rsidRDefault="00C64F50" w:rsidP="0069018D">
      <w:pPr>
        <w:pStyle w:val="NoSpacing"/>
        <w:numPr>
          <w:ilvl w:val="0"/>
          <w:numId w:val="6"/>
        </w:numPr>
        <w:rPr>
          <w:rFonts w:ascii="Arial" w:hAnsi="Arial" w:cs="Arial"/>
          <w:sz w:val="24"/>
          <w:szCs w:val="24"/>
        </w:rPr>
      </w:pPr>
      <w:r>
        <w:rPr>
          <w:rFonts w:ascii="Arial" w:hAnsi="Arial" w:cs="Arial"/>
          <w:sz w:val="24"/>
          <w:szCs w:val="24"/>
        </w:rPr>
        <w:t>It c</w:t>
      </w:r>
      <w:r w:rsidR="0069018D" w:rsidRPr="00692C55">
        <w:rPr>
          <w:rFonts w:ascii="Arial" w:hAnsi="Arial" w:cs="Arial"/>
          <w:sz w:val="24"/>
          <w:szCs w:val="24"/>
        </w:rPr>
        <w:t>ontinues to fulfil the purposes of the Green Belt.</w:t>
      </w:r>
    </w:p>
    <w:p w14:paraId="2837DBD8" w14:textId="77777777" w:rsidR="0069018D" w:rsidRPr="00692C55" w:rsidRDefault="0069018D" w:rsidP="0069018D">
      <w:pPr>
        <w:pStyle w:val="NoSpacing"/>
        <w:numPr>
          <w:ilvl w:val="0"/>
          <w:numId w:val="6"/>
        </w:numPr>
        <w:rPr>
          <w:rFonts w:ascii="Arial" w:hAnsi="Arial" w:cs="Arial"/>
          <w:sz w:val="24"/>
          <w:szCs w:val="24"/>
        </w:rPr>
      </w:pPr>
      <w:r w:rsidRPr="00692C55">
        <w:rPr>
          <w:rFonts w:ascii="Arial" w:hAnsi="Arial" w:cs="Arial"/>
          <w:sz w:val="24"/>
          <w:szCs w:val="24"/>
        </w:rPr>
        <w:t>There are other more suitable sites, including brownfield ones.</w:t>
      </w:r>
    </w:p>
    <w:p w14:paraId="01F9AC43" w14:textId="64DABAF5" w:rsidR="0069018D" w:rsidRPr="00692C55" w:rsidRDefault="0069018D" w:rsidP="0069018D">
      <w:pPr>
        <w:pStyle w:val="NoSpacing"/>
        <w:numPr>
          <w:ilvl w:val="0"/>
          <w:numId w:val="6"/>
        </w:numPr>
        <w:rPr>
          <w:rFonts w:ascii="Arial" w:hAnsi="Arial" w:cs="Arial"/>
          <w:sz w:val="24"/>
          <w:szCs w:val="24"/>
        </w:rPr>
      </w:pPr>
      <w:r w:rsidRPr="00692C55">
        <w:rPr>
          <w:rFonts w:ascii="Arial" w:hAnsi="Arial" w:cs="Arial"/>
          <w:sz w:val="24"/>
          <w:szCs w:val="24"/>
        </w:rPr>
        <w:lastRenderedPageBreak/>
        <w:t xml:space="preserve">It would cause significant </w:t>
      </w:r>
      <w:r w:rsidR="000C0F89">
        <w:rPr>
          <w:rFonts w:ascii="Arial" w:hAnsi="Arial" w:cs="Arial"/>
          <w:sz w:val="24"/>
          <w:szCs w:val="24"/>
        </w:rPr>
        <w:t xml:space="preserve">negative </w:t>
      </w:r>
      <w:r w:rsidRPr="00692C55">
        <w:rPr>
          <w:rFonts w:ascii="Arial" w:hAnsi="Arial" w:cs="Arial"/>
          <w:sz w:val="24"/>
          <w:szCs w:val="24"/>
        </w:rPr>
        <w:t>impact to visual amenity, landscape and the countryside.</w:t>
      </w:r>
    </w:p>
    <w:p w14:paraId="08BD0A61" w14:textId="1579EC57" w:rsidR="0069018D" w:rsidRPr="00692C55" w:rsidRDefault="0069018D" w:rsidP="00596784">
      <w:pPr>
        <w:pStyle w:val="NoSpacing"/>
        <w:numPr>
          <w:ilvl w:val="0"/>
          <w:numId w:val="6"/>
        </w:numPr>
        <w:rPr>
          <w:rFonts w:ascii="Arial" w:hAnsi="Arial" w:cs="Arial"/>
          <w:sz w:val="24"/>
          <w:szCs w:val="24"/>
        </w:rPr>
      </w:pPr>
      <w:r w:rsidRPr="00692C55">
        <w:rPr>
          <w:rFonts w:ascii="Arial" w:hAnsi="Arial" w:cs="Arial"/>
          <w:sz w:val="24"/>
          <w:szCs w:val="24"/>
        </w:rPr>
        <w:t>Loss of an important green space.</w:t>
      </w:r>
    </w:p>
    <w:p w14:paraId="5743D5F2" w14:textId="77777777" w:rsidR="0069018D" w:rsidRPr="00692C55" w:rsidRDefault="0069018D" w:rsidP="0069018D">
      <w:pPr>
        <w:pStyle w:val="NoSpacing"/>
        <w:numPr>
          <w:ilvl w:val="0"/>
          <w:numId w:val="6"/>
        </w:numPr>
        <w:rPr>
          <w:rFonts w:ascii="Arial" w:hAnsi="Arial" w:cs="Arial"/>
          <w:sz w:val="24"/>
          <w:szCs w:val="24"/>
        </w:rPr>
      </w:pPr>
      <w:r w:rsidRPr="00692C55">
        <w:rPr>
          <w:rFonts w:ascii="Arial" w:hAnsi="Arial" w:cs="Arial"/>
          <w:sz w:val="24"/>
          <w:szCs w:val="24"/>
        </w:rPr>
        <w:t>Further detrimental impact on very poor air quality.</w:t>
      </w:r>
    </w:p>
    <w:p w14:paraId="60739348" w14:textId="727AF42F" w:rsidR="0069018D" w:rsidRPr="00692C55" w:rsidRDefault="0069018D" w:rsidP="0069018D">
      <w:pPr>
        <w:pStyle w:val="NoSpacing"/>
        <w:numPr>
          <w:ilvl w:val="0"/>
          <w:numId w:val="6"/>
        </w:numPr>
        <w:rPr>
          <w:rFonts w:ascii="Arial" w:hAnsi="Arial" w:cs="Arial"/>
          <w:sz w:val="24"/>
          <w:szCs w:val="24"/>
        </w:rPr>
      </w:pPr>
      <w:r w:rsidRPr="00692C55">
        <w:rPr>
          <w:rFonts w:ascii="Arial" w:hAnsi="Arial" w:cs="Arial"/>
          <w:sz w:val="24"/>
          <w:szCs w:val="24"/>
        </w:rPr>
        <w:t xml:space="preserve">Unacceptable traffic </w:t>
      </w:r>
      <w:r w:rsidR="00D63A08" w:rsidRPr="00692C55">
        <w:rPr>
          <w:rFonts w:ascii="Arial" w:hAnsi="Arial" w:cs="Arial"/>
          <w:sz w:val="24"/>
          <w:szCs w:val="24"/>
        </w:rPr>
        <w:t>l</w:t>
      </w:r>
      <w:r w:rsidRPr="00692C55">
        <w:rPr>
          <w:rFonts w:ascii="Arial" w:hAnsi="Arial" w:cs="Arial"/>
          <w:sz w:val="24"/>
          <w:szCs w:val="24"/>
        </w:rPr>
        <w:t>evels.</w:t>
      </w:r>
    </w:p>
    <w:p w14:paraId="3373E574" w14:textId="38BD57AC" w:rsidR="0069018D" w:rsidRPr="00692C55" w:rsidRDefault="0069018D" w:rsidP="00D63A08">
      <w:pPr>
        <w:pStyle w:val="NoSpacing"/>
        <w:numPr>
          <w:ilvl w:val="0"/>
          <w:numId w:val="6"/>
        </w:numPr>
        <w:rPr>
          <w:rFonts w:ascii="Arial" w:hAnsi="Arial" w:cs="Arial"/>
          <w:sz w:val="24"/>
          <w:szCs w:val="24"/>
        </w:rPr>
      </w:pPr>
      <w:r w:rsidRPr="00692C55">
        <w:rPr>
          <w:rFonts w:ascii="Arial" w:hAnsi="Arial" w:cs="Arial"/>
          <w:sz w:val="24"/>
          <w:szCs w:val="24"/>
        </w:rPr>
        <w:t>Detrimental to highway safety.</w:t>
      </w:r>
    </w:p>
    <w:p w14:paraId="3F64F45F" w14:textId="105BAEE3" w:rsidR="0069018D" w:rsidRPr="00692C55" w:rsidRDefault="005411F3" w:rsidP="005411F3">
      <w:pPr>
        <w:pStyle w:val="NoSpacing"/>
        <w:numPr>
          <w:ilvl w:val="0"/>
          <w:numId w:val="6"/>
        </w:numPr>
        <w:rPr>
          <w:rFonts w:ascii="Arial" w:hAnsi="Arial" w:cs="Arial"/>
          <w:sz w:val="24"/>
          <w:szCs w:val="24"/>
        </w:rPr>
      </w:pPr>
      <w:r w:rsidRPr="00692C55">
        <w:rPr>
          <w:rFonts w:ascii="Arial" w:hAnsi="Arial" w:cs="Arial"/>
          <w:sz w:val="24"/>
          <w:szCs w:val="24"/>
        </w:rPr>
        <w:t>Detrimental impact on flooding and drainage.</w:t>
      </w:r>
    </w:p>
    <w:p w14:paraId="1EFFA60D" w14:textId="77777777" w:rsidR="0069018D" w:rsidRPr="00692C55" w:rsidRDefault="0069018D" w:rsidP="0069018D">
      <w:pPr>
        <w:pStyle w:val="NoSpacing"/>
        <w:numPr>
          <w:ilvl w:val="0"/>
          <w:numId w:val="6"/>
        </w:numPr>
        <w:rPr>
          <w:rFonts w:ascii="Arial" w:hAnsi="Arial" w:cs="Arial"/>
          <w:sz w:val="24"/>
          <w:szCs w:val="24"/>
        </w:rPr>
      </w:pPr>
      <w:r w:rsidRPr="00692C55">
        <w:rPr>
          <w:rFonts w:ascii="Arial" w:hAnsi="Arial" w:cs="Arial"/>
          <w:sz w:val="24"/>
          <w:szCs w:val="24"/>
        </w:rPr>
        <w:t>Loss of an important green space.</w:t>
      </w:r>
    </w:p>
    <w:p w14:paraId="5091F1CD" w14:textId="773C1140" w:rsidR="0069018D" w:rsidRPr="00692C55" w:rsidRDefault="0069018D" w:rsidP="0069018D">
      <w:pPr>
        <w:pStyle w:val="NoSpacing"/>
        <w:numPr>
          <w:ilvl w:val="0"/>
          <w:numId w:val="6"/>
        </w:numPr>
        <w:rPr>
          <w:rFonts w:ascii="Arial" w:hAnsi="Arial" w:cs="Arial"/>
          <w:sz w:val="24"/>
          <w:szCs w:val="24"/>
        </w:rPr>
      </w:pPr>
      <w:r w:rsidRPr="00692C55">
        <w:rPr>
          <w:rFonts w:ascii="Arial" w:hAnsi="Arial" w:cs="Arial"/>
          <w:sz w:val="24"/>
          <w:szCs w:val="24"/>
        </w:rPr>
        <w:t xml:space="preserve">Detrimental impact on wildlife and ecology, including loss of </w:t>
      </w:r>
      <w:r w:rsidR="000C0F89">
        <w:rPr>
          <w:rFonts w:ascii="Arial" w:hAnsi="Arial" w:cs="Arial"/>
          <w:sz w:val="24"/>
          <w:szCs w:val="24"/>
        </w:rPr>
        <w:t xml:space="preserve">important </w:t>
      </w:r>
      <w:r w:rsidRPr="00692C55">
        <w:rPr>
          <w:rFonts w:ascii="Arial" w:hAnsi="Arial" w:cs="Arial"/>
          <w:sz w:val="24"/>
          <w:szCs w:val="24"/>
        </w:rPr>
        <w:t>trees.</w:t>
      </w:r>
    </w:p>
    <w:p w14:paraId="09F61E57" w14:textId="36C21E51" w:rsidR="0069018D" w:rsidRPr="00692C55" w:rsidRDefault="0069018D" w:rsidP="0069018D">
      <w:pPr>
        <w:pStyle w:val="NoSpacing"/>
        <w:numPr>
          <w:ilvl w:val="0"/>
          <w:numId w:val="6"/>
        </w:numPr>
        <w:rPr>
          <w:rFonts w:ascii="Arial" w:hAnsi="Arial" w:cs="Arial"/>
          <w:sz w:val="24"/>
          <w:szCs w:val="24"/>
        </w:rPr>
      </w:pPr>
      <w:r w:rsidRPr="00692C55">
        <w:rPr>
          <w:rFonts w:ascii="Arial" w:hAnsi="Arial" w:cs="Arial"/>
          <w:sz w:val="24"/>
          <w:szCs w:val="24"/>
        </w:rPr>
        <w:t xml:space="preserve">Importance to the local character and distinctiveness of </w:t>
      </w:r>
      <w:r w:rsidR="00692C55" w:rsidRPr="00692C55">
        <w:rPr>
          <w:rFonts w:ascii="Arial" w:hAnsi="Arial" w:cs="Arial"/>
          <w:sz w:val="24"/>
          <w:szCs w:val="24"/>
        </w:rPr>
        <w:t>Durkur</w:t>
      </w:r>
      <w:r w:rsidRPr="00692C55">
        <w:rPr>
          <w:rFonts w:ascii="Arial" w:hAnsi="Arial" w:cs="Arial"/>
          <w:sz w:val="24"/>
          <w:szCs w:val="24"/>
        </w:rPr>
        <w:t>.</w:t>
      </w:r>
    </w:p>
    <w:p w14:paraId="41F6B36A" w14:textId="17AF20E6" w:rsidR="0069018D" w:rsidRPr="00692C55" w:rsidRDefault="000C0F89" w:rsidP="0069018D">
      <w:pPr>
        <w:pStyle w:val="NoSpacing"/>
        <w:numPr>
          <w:ilvl w:val="0"/>
          <w:numId w:val="6"/>
        </w:numPr>
        <w:rPr>
          <w:rFonts w:ascii="Arial" w:hAnsi="Arial" w:cs="Arial"/>
          <w:sz w:val="24"/>
          <w:szCs w:val="24"/>
        </w:rPr>
      </w:pPr>
      <w:r>
        <w:rPr>
          <w:rFonts w:ascii="Arial" w:hAnsi="Arial" w:cs="Arial"/>
          <w:sz w:val="24"/>
          <w:szCs w:val="24"/>
        </w:rPr>
        <w:t>Negative i</w:t>
      </w:r>
      <w:r w:rsidR="00C70098" w:rsidRPr="00692C55">
        <w:rPr>
          <w:rFonts w:ascii="Arial" w:hAnsi="Arial" w:cs="Arial"/>
          <w:sz w:val="24"/>
          <w:szCs w:val="24"/>
        </w:rPr>
        <w:t xml:space="preserve">mpact on the settings of </w:t>
      </w:r>
      <w:proofErr w:type="spellStart"/>
      <w:r w:rsidR="00C70098" w:rsidRPr="00692C55">
        <w:rPr>
          <w:rFonts w:ascii="Arial" w:hAnsi="Arial" w:cs="Arial"/>
          <w:sz w:val="24"/>
          <w:szCs w:val="24"/>
        </w:rPr>
        <w:t>Pugneys</w:t>
      </w:r>
      <w:proofErr w:type="spellEnd"/>
      <w:r w:rsidR="00C70098" w:rsidRPr="00692C55">
        <w:rPr>
          <w:rFonts w:ascii="Arial" w:hAnsi="Arial" w:cs="Arial"/>
          <w:sz w:val="24"/>
          <w:szCs w:val="24"/>
        </w:rPr>
        <w:t xml:space="preserve"> and Sandal Castle</w:t>
      </w:r>
      <w:r w:rsidR="00BE6A45" w:rsidRPr="00692C55">
        <w:rPr>
          <w:rFonts w:ascii="Arial" w:hAnsi="Arial" w:cs="Arial"/>
          <w:sz w:val="24"/>
          <w:szCs w:val="24"/>
        </w:rPr>
        <w:t>, important heritage assets.</w:t>
      </w:r>
    </w:p>
    <w:p w14:paraId="2914E7D7" w14:textId="77777777" w:rsidR="000C0F89" w:rsidRPr="00692C55" w:rsidRDefault="000C0F89" w:rsidP="000C0F89">
      <w:pPr>
        <w:pStyle w:val="NoSpacing"/>
        <w:numPr>
          <w:ilvl w:val="0"/>
          <w:numId w:val="6"/>
        </w:numPr>
        <w:rPr>
          <w:rFonts w:ascii="Arial" w:hAnsi="Arial" w:cs="Arial"/>
          <w:sz w:val="24"/>
          <w:szCs w:val="24"/>
        </w:rPr>
      </w:pPr>
      <w:r>
        <w:rPr>
          <w:rFonts w:ascii="Arial" w:hAnsi="Arial" w:cs="Arial"/>
          <w:sz w:val="24"/>
          <w:szCs w:val="24"/>
        </w:rPr>
        <w:t>It is of v</w:t>
      </w:r>
      <w:r w:rsidRPr="00692C55">
        <w:rPr>
          <w:rFonts w:ascii="Arial" w:hAnsi="Arial" w:cs="Arial"/>
          <w:sz w:val="24"/>
          <w:szCs w:val="24"/>
        </w:rPr>
        <w:t>ital importance of contact to local environment</w:t>
      </w:r>
      <w:r>
        <w:rPr>
          <w:rFonts w:ascii="Arial" w:hAnsi="Arial" w:cs="Arial"/>
          <w:sz w:val="24"/>
          <w:szCs w:val="24"/>
        </w:rPr>
        <w:t xml:space="preserve">, which is of added importance and </w:t>
      </w:r>
      <w:r w:rsidRPr="00692C55">
        <w:rPr>
          <w:rFonts w:ascii="Arial" w:hAnsi="Arial" w:cs="Arial"/>
          <w:sz w:val="24"/>
          <w:szCs w:val="24"/>
        </w:rPr>
        <w:t>highlighted in Covid-19 pandemic.</w:t>
      </w:r>
    </w:p>
    <w:p w14:paraId="34824587" w14:textId="77777777" w:rsidR="0069018D" w:rsidRPr="00692C55" w:rsidRDefault="0069018D" w:rsidP="0069018D">
      <w:pPr>
        <w:pStyle w:val="ListParagraph"/>
        <w:numPr>
          <w:ilvl w:val="0"/>
          <w:numId w:val="6"/>
        </w:numPr>
        <w:autoSpaceDE w:val="0"/>
        <w:autoSpaceDN w:val="0"/>
        <w:adjustRightInd w:val="0"/>
        <w:rPr>
          <w:rFonts w:ascii="Arial" w:hAnsi="Arial" w:cs="Arial"/>
          <w:color w:val="000000"/>
          <w:sz w:val="24"/>
          <w:szCs w:val="24"/>
        </w:rPr>
      </w:pPr>
      <w:r w:rsidRPr="00692C55">
        <w:rPr>
          <w:rFonts w:ascii="Arial" w:hAnsi="Arial" w:cs="Arial"/>
          <w:sz w:val="24"/>
          <w:szCs w:val="24"/>
        </w:rPr>
        <w:t xml:space="preserve">It would promote </w:t>
      </w:r>
      <w:r w:rsidRPr="00692C55">
        <w:rPr>
          <w:rFonts w:ascii="Arial" w:hAnsi="Arial" w:cs="Arial"/>
          <w:color w:val="000000"/>
          <w:sz w:val="24"/>
          <w:szCs w:val="24"/>
        </w:rPr>
        <w:t xml:space="preserve">unsustainable forms of transport, in particular it </w:t>
      </w:r>
      <w:r w:rsidRPr="00692C55">
        <w:rPr>
          <w:rFonts w:ascii="Arial" w:eastAsia="Times New Roman" w:hAnsi="Arial" w:cs="Arial"/>
          <w:sz w:val="24"/>
          <w:szCs w:val="24"/>
        </w:rPr>
        <w:t>would promote travel by car.  Any occupants of the proposed development would be reliant by car to access key services.</w:t>
      </w:r>
    </w:p>
    <w:p w14:paraId="04B21F38" w14:textId="11B40CEB" w:rsidR="0069018D" w:rsidRPr="00692C55" w:rsidRDefault="0069018D" w:rsidP="0069018D">
      <w:pPr>
        <w:pStyle w:val="ListParagraph"/>
        <w:numPr>
          <w:ilvl w:val="0"/>
          <w:numId w:val="6"/>
        </w:numPr>
        <w:rPr>
          <w:rFonts w:ascii="Arial" w:hAnsi="Arial" w:cs="Arial"/>
          <w:sz w:val="24"/>
          <w:szCs w:val="24"/>
        </w:rPr>
      </w:pPr>
      <w:r w:rsidRPr="00692C55">
        <w:rPr>
          <w:rFonts w:ascii="Arial" w:hAnsi="Arial" w:cs="Arial"/>
          <w:sz w:val="24"/>
          <w:szCs w:val="24"/>
        </w:rPr>
        <w:t xml:space="preserve">Unacceptable </w:t>
      </w:r>
      <w:r w:rsidR="00C64F50">
        <w:rPr>
          <w:rFonts w:ascii="Arial" w:hAnsi="Arial" w:cs="Arial"/>
          <w:sz w:val="24"/>
          <w:szCs w:val="24"/>
        </w:rPr>
        <w:t>i</w:t>
      </w:r>
      <w:r w:rsidRPr="00692C55">
        <w:rPr>
          <w:rFonts w:ascii="Arial" w:hAnsi="Arial" w:cs="Arial"/>
          <w:sz w:val="24"/>
          <w:szCs w:val="24"/>
        </w:rPr>
        <w:t>mpact on already stretched local services and infrastructure.</w:t>
      </w:r>
    </w:p>
    <w:p w14:paraId="1B7F94DE" w14:textId="087ECDBC" w:rsidR="00976D37" w:rsidRPr="004F7B3B" w:rsidRDefault="00976D37" w:rsidP="00976D37">
      <w:pPr>
        <w:pStyle w:val="NoSpacing"/>
        <w:rPr>
          <w:rFonts w:ascii="Arial" w:hAnsi="Arial" w:cs="Arial"/>
          <w:sz w:val="24"/>
          <w:szCs w:val="24"/>
        </w:rPr>
      </w:pPr>
    </w:p>
    <w:p w14:paraId="03A76AE9" w14:textId="48BD164E" w:rsidR="00976D37" w:rsidRDefault="00976D37" w:rsidP="00976D37">
      <w:pPr>
        <w:pStyle w:val="NoSpacing"/>
        <w:rPr>
          <w:rFonts w:ascii="Arial" w:hAnsi="Arial" w:cs="Arial"/>
          <w:sz w:val="24"/>
          <w:szCs w:val="24"/>
        </w:rPr>
      </w:pPr>
    </w:p>
    <w:p w14:paraId="190D87E1" w14:textId="3722788A" w:rsidR="00976D37" w:rsidRDefault="00976D37" w:rsidP="00976D37">
      <w:pPr>
        <w:pStyle w:val="NoSpacing"/>
        <w:rPr>
          <w:rFonts w:ascii="Arial" w:hAnsi="Arial" w:cs="Arial"/>
          <w:sz w:val="24"/>
          <w:szCs w:val="24"/>
        </w:rPr>
      </w:pPr>
    </w:p>
    <w:sectPr w:rsidR="00976D37" w:rsidSect="00BA745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D5A28" w14:textId="77777777" w:rsidR="008A7519" w:rsidRDefault="008A7519" w:rsidP="00A425F2">
      <w:pPr>
        <w:spacing w:after="0"/>
      </w:pPr>
      <w:r>
        <w:separator/>
      </w:r>
    </w:p>
  </w:endnote>
  <w:endnote w:type="continuationSeparator" w:id="0">
    <w:p w14:paraId="4055B0B3" w14:textId="77777777" w:rsidR="008A7519" w:rsidRDefault="008A7519" w:rsidP="00A425F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35E299" w14:textId="77777777" w:rsidR="008A7519" w:rsidRDefault="008A7519" w:rsidP="00A425F2">
      <w:pPr>
        <w:spacing w:after="0"/>
      </w:pPr>
      <w:r>
        <w:separator/>
      </w:r>
    </w:p>
  </w:footnote>
  <w:footnote w:type="continuationSeparator" w:id="0">
    <w:p w14:paraId="528FD7C5" w14:textId="77777777" w:rsidR="008A7519" w:rsidRDefault="008A7519" w:rsidP="00A425F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2952841"/>
      <w:docPartObj>
        <w:docPartGallery w:val="Page Numbers (Top of Page)"/>
        <w:docPartUnique/>
      </w:docPartObj>
    </w:sdtPr>
    <w:sdtEndPr>
      <w:rPr>
        <w:noProof/>
      </w:rPr>
    </w:sdtEndPr>
    <w:sdtContent>
      <w:p w14:paraId="6B2652C6" w14:textId="77777777" w:rsidR="00A425F2" w:rsidRDefault="00A425F2">
        <w:pPr>
          <w:pStyle w:val="Header"/>
          <w:jc w:val="center"/>
        </w:pPr>
        <w:r>
          <w:fldChar w:fldCharType="begin"/>
        </w:r>
        <w:r>
          <w:instrText xml:space="preserve"> PAGE   \* MERGEFORMAT </w:instrText>
        </w:r>
        <w:r>
          <w:fldChar w:fldCharType="separate"/>
        </w:r>
        <w:r w:rsidR="005108B0">
          <w:rPr>
            <w:noProof/>
          </w:rPr>
          <w:t>1</w:t>
        </w:r>
        <w:r>
          <w:rPr>
            <w:noProof/>
          </w:rPr>
          <w:fldChar w:fldCharType="end"/>
        </w:r>
      </w:p>
    </w:sdtContent>
  </w:sdt>
  <w:p w14:paraId="384267E5" w14:textId="77777777" w:rsidR="00A425F2" w:rsidRDefault="00A425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A6091"/>
    <w:multiLevelType w:val="multilevel"/>
    <w:tmpl w:val="B7BAEA5E"/>
    <w:lvl w:ilvl="0">
      <w:start w:val="1"/>
      <w:numFmt w:val="decimal"/>
      <w:lvlText w:val="%1.0"/>
      <w:lvlJc w:val="left"/>
      <w:pPr>
        <w:ind w:left="405" w:hanging="405"/>
      </w:pPr>
      <w:rPr>
        <w:rFonts w:ascii="Arial" w:eastAsiaTheme="minorHAnsi" w:hAnsi="Arial" w:hint="default"/>
        <w:b/>
      </w:rPr>
    </w:lvl>
    <w:lvl w:ilvl="1">
      <w:start w:val="1"/>
      <w:numFmt w:val="decimal"/>
      <w:lvlText w:val="%1.%2"/>
      <w:lvlJc w:val="left"/>
      <w:pPr>
        <w:ind w:left="1125" w:hanging="405"/>
      </w:pPr>
      <w:rPr>
        <w:rFonts w:ascii="Arial" w:eastAsiaTheme="minorHAnsi" w:hAnsi="Arial" w:hint="default"/>
        <w:b/>
      </w:rPr>
    </w:lvl>
    <w:lvl w:ilvl="2">
      <w:start w:val="1"/>
      <w:numFmt w:val="decimal"/>
      <w:lvlText w:val="%1.%2.%3"/>
      <w:lvlJc w:val="left"/>
      <w:pPr>
        <w:ind w:left="2160" w:hanging="720"/>
      </w:pPr>
      <w:rPr>
        <w:rFonts w:ascii="Arial" w:eastAsiaTheme="minorHAnsi" w:hAnsi="Arial" w:hint="default"/>
        <w:b/>
      </w:rPr>
    </w:lvl>
    <w:lvl w:ilvl="3">
      <w:start w:val="1"/>
      <w:numFmt w:val="decimal"/>
      <w:lvlText w:val="%1.%2.%3.%4"/>
      <w:lvlJc w:val="left"/>
      <w:pPr>
        <w:ind w:left="3240" w:hanging="1080"/>
      </w:pPr>
      <w:rPr>
        <w:rFonts w:ascii="Arial" w:eastAsiaTheme="minorHAnsi" w:hAnsi="Arial" w:hint="default"/>
        <w:b/>
      </w:rPr>
    </w:lvl>
    <w:lvl w:ilvl="4">
      <w:start w:val="1"/>
      <w:numFmt w:val="decimal"/>
      <w:lvlText w:val="%1.%2.%3.%4.%5"/>
      <w:lvlJc w:val="left"/>
      <w:pPr>
        <w:ind w:left="3960" w:hanging="1080"/>
      </w:pPr>
      <w:rPr>
        <w:rFonts w:ascii="Arial" w:eastAsiaTheme="minorHAnsi" w:hAnsi="Arial" w:hint="default"/>
        <w:b/>
      </w:rPr>
    </w:lvl>
    <w:lvl w:ilvl="5">
      <w:start w:val="1"/>
      <w:numFmt w:val="decimal"/>
      <w:lvlText w:val="%1.%2.%3.%4.%5.%6"/>
      <w:lvlJc w:val="left"/>
      <w:pPr>
        <w:ind w:left="5040" w:hanging="1440"/>
      </w:pPr>
      <w:rPr>
        <w:rFonts w:ascii="Arial" w:eastAsiaTheme="minorHAnsi" w:hAnsi="Arial" w:hint="default"/>
        <w:b/>
      </w:rPr>
    </w:lvl>
    <w:lvl w:ilvl="6">
      <w:start w:val="1"/>
      <w:numFmt w:val="decimal"/>
      <w:lvlText w:val="%1.%2.%3.%4.%5.%6.%7"/>
      <w:lvlJc w:val="left"/>
      <w:pPr>
        <w:ind w:left="5760" w:hanging="1440"/>
      </w:pPr>
      <w:rPr>
        <w:rFonts w:ascii="Arial" w:eastAsiaTheme="minorHAnsi" w:hAnsi="Arial" w:hint="default"/>
        <w:b/>
      </w:rPr>
    </w:lvl>
    <w:lvl w:ilvl="7">
      <w:start w:val="1"/>
      <w:numFmt w:val="decimal"/>
      <w:lvlText w:val="%1.%2.%3.%4.%5.%6.%7.%8"/>
      <w:lvlJc w:val="left"/>
      <w:pPr>
        <w:ind w:left="6840" w:hanging="1800"/>
      </w:pPr>
      <w:rPr>
        <w:rFonts w:ascii="Arial" w:eastAsiaTheme="minorHAnsi" w:hAnsi="Arial" w:hint="default"/>
        <w:b/>
      </w:rPr>
    </w:lvl>
    <w:lvl w:ilvl="8">
      <w:start w:val="1"/>
      <w:numFmt w:val="decimal"/>
      <w:lvlText w:val="%1.%2.%3.%4.%5.%6.%7.%8.%9"/>
      <w:lvlJc w:val="left"/>
      <w:pPr>
        <w:ind w:left="7920" w:hanging="2160"/>
      </w:pPr>
      <w:rPr>
        <w:rFonts w:ascii="Arial" w:eastAsiaTheme="minorHAnsi" w:hAnsi="Arial" w:hint="default"/>
        <w:b/>
      </w:rPr>
    </w:lvl>
  </w:abstractNum>
  <w:abstractNum w:abstractNumId="1" w15:restartNumberingAfterBreak="0">
    <w:nsid w:val="1D3526D3"/>
    <w:multiLevelType w:val="hybridMultilevel"/>
    <w:tmpl w:val="63FAE8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C934B0D"/>
    <w:multiLevelType w:val="hybridMultilevel"/>
    <w:tmpl w:val="C7B2A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12391A"/>
    <w:multiLevelType w:val="hybridMultilevel"/>
    <w:tmpl w:val="8DA812D2"/>
    <w:lvl w:ilvl="0" w:tplc="CDE4626E">
      <w:start w:val="1"/>
      <w:numFmt w:val="decimal"/>
      <w:lvlText w:val="%1."/>
      <w:lvlJc w:val="left"/>
      <w:pPr>
        <w:ind w:left="720" w:hanging="360"/>
      </w:pPr>
      <w:rPr>
        <w:rFonts w:ascii="Arial" w:eastAsiaTheme="minorHAnsi" w:hAnsi="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B77B26"/>
    <w:multiLevelType w:val="hybridMultilevel"/>
    <w:tmpl w:val="6A688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3F2C95"/>
    <w:multiLevelType w:val="hybridMultilevel"/>
    <w:tmpl w:val="17765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2849A4"/>
    <w:multiLevelType w:val="hybridMultilevel"/>
    <w:tmpl w:val="D1542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0477989">
    <w:abstractNumId w:val="6"/>
  </w:num>
  <w:num w:numId="2" w16cid:durableId="1867523921">
    <w:abstractNumId w:val="3"/>
  </w:num>
  <w:num w:numId="3" w16cid:durableId="2069372825">
    <w:abstractNumId w:val="0"/>
  </w:num>
  <w:num w:numId="4" w16cid:durableId="1384211883">
    <w:abstractNumId w:val="5"/>
  </w:num>
  <w:num w:numId="5" w16cid:durableId="827326624">
    <w:abstractNumId w:val="4"/>
  </w:num>
  <w:num w:numId="6" w16cid:durableId="23600334">
    <w:abstractNumId w:val="2"/>
  </w:num>
  <w:num w:numId="7" w16cid:durableId="1989748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3tjQxNTM3Njc2NDdS0lEKTi0uzszPAykwqgUAH2CtjiwAAAA="/>
  </w:docVars>
  <w:rsids>
    <w:rsidRoot w:val="00133853"/>
    <w:rsid w:val="00002B17"/>
    <w:rsid w:val="00037F05"/>
    <w:rsid w:val="000403C0"/>
    <w:rsid w:val="000624DD"/>
    <w:rsid w:val="00076B37"/>
    <w:rsid w:val="0008275C"/>
    <w:rsid w:val="0008301A"/>
    <w:rsid w:val="000B3817"/>
    <w:rsid w:val="000B5F91"/>
    <w:rsid w:val="000C0F89"/>
    <w:rsid w:val="000C1279"/>
    <w:rsid w:val="000C130F"/>
    <w:rsid w:val="000C1C93"/>
    <w:rsid w:val="000C3295"/>
    <w:rsid w:val="000E075E"/>
    <w:rsid w:val="000E67EE"/>
    <w:rsid w:val="000F7AD6"/>
    <w:rsid w:val="000F7AE4"/>
    <w:rsid w:val="00121907"/>
    <w:rsid w:val="00133853"/>
    <w:rsid w:val="00134228"/>
    <w:rsid w:val="00141222"/>
    <w:rsid w:val="001520BB"/>
    <w:rsid w:val="0015719A"/>
    <w:rsid w:val="00160007"/>
    <w:rsid w:val="00163AB1"/>
    <w:rsid w:val="001809AD"/>
    <w:rsid w:val="001834B9"/>
    <w:rsid w:val="00184015"/>
    <w:rsid w:val="00184798"/>
    <w:rsid w:val="00195FF0"/>
    <w:rsid w:val="00196A54"/>
    <w:rsid w:val="001973C9"/>
    <w:rsid w:val="001A5547"/>
    <w:rsid w:val="001A5C03"/>
    <w:rsid w:val="001B0F77"/>
    <w:rsid w:val="001B652C"/>
    <w:rsid w:val="001C2430"/>
    <w:rsid w:val="001C7C85"/>
    <w:rsid w:val="001F3480"/>
    <w:rsid w:val="001F72C6"/>
    <w:rsid w:val="002004CF"/>
    <w:rsid w:val="00204AF0"/>
    <w:rsid w:val="00207497"/>
    <w:rsid w:val="002432B8"/>
    <w:rsid w:val="00251016"/>
    <w:rsid w:val="00253A24"/>
    <w:rsid w:val="00260FB5"/>
    <w:rsid w:val="0026713E"/>
    <w:rsid w:val="00280611"/>
    <w:rsid w:val="0029088A"/>
    <w:rsid w:val="002912B4"/>
    <w:rsid w:val="00294FA7"/>
    <w:rsid w:val="002B0866"/>
    <w:rsid w:val="002B2DB0"/>
    <w:rsid w:val="002B7A5D"/>
    <w:rsid w:val="002C06B2"/>
    <w:rsid w:val="002C14F1"/>
    <w:rsid w:val="002C1B3B"/>
    <w:rsid w:val="002E38EA"/>
    <w:rsid w:val="00303850"/>
    <w:rsid w:val="00303DA2"/>
    <w:rsid w:val="0031015E"/>
    <w:rsid w:val="00344042"/>
    <w:rsid w:val="00345BCA"/>
    <w:rsid w:val="0035165B"/>
    <w:rsid w:val="00352764"/>
    <w:rsid w:val="00353D12"/>
    <w:rsid w:val="003668D4"/>
    <w:rsid w:val="00370B48"/>
    <w:rsid w:val="00371794"/>
    <w:rsid w:val="0037186E"/>
    <w:rsid w:val="003815CF"/>
    <w:rsid w:val="00387B1D"/>
    <w:rsid w:val="0039138F"/>
    <w:rsid w:val="003A1E6F"/>
    <w:rsid w:val="003A7D12"/>
    <w:rsid w:val="003B113A"/>
    <w:rsid w:val="003B6AE3"/>
    <w:rsid w:val="003B7811"/>
    <w:rsid w:val="003D1830"/>
    <w:rsid w:val="003D59D9"/>
    <w:rsid w:val="003E3045"/>
    <w:rsid w:val="003E5CBF"/>
    <w:rsid w:val="003F6DCE"/>
    <w:rsid w:val="00406CE1"/>
    <w:rsid w:val="004157AD"/>
    <w:rsid w:val="004222A0"/>
    <w:rsid w:val="00435C70"/>
    <w:rsid w:val="0043695E"/>
    <w:rsid w:val="0044357F"/>
    <w:rsid w:val="00443F5E"/>
    <w:rsid w:val="0045654C"/>
    <w:rsid w:val="00467F77"/>
    <w:rsid w:val="00471552"/>
    <w:rsid w:val="00482744"/>
    <w:rsid w:val="004A386C"/>
    <w:rsid w:val="004B618B"/>
    <w:rsid w:val="004C0916"/>
    <w:rsid w:val="004D393F"/>
    <w:rsid w:val="004D394D"/>
    <w:rsid w:val="004F0365"/>
    <w:rsid w:val="004F7B3B"/>
    <w:rsid w:val="005108B0"/>
    <w:rsid w:val="00520969"/>
    <w:rsid w:val="00524C7C"/>
    <w:rsid w:val="005317F7"/>
    <w:rsid w:val="005411F3"/>
    <w:rsid w:val="005423BB"/>
    <w:rsid w:val="005539DA"/>
    <w:rsid w:val="005632CC"/>
    <w:rsid w:val="0057323A"/>
    <w:rsid w:val="00584DF4"/>
    <w:rsid w:val="00586787"/>
    <w:rsid w:val="00596784"/>
    <w:rsid w:val="005A0DDE"/>
    <w:rsid w:val="005A3D0B"/>
    <w:rsid w:val="005B0B4B"/>
    <w:rsid w:val="005C0AAF"/>
    <w:rsid w:val="005C65BF"/>
    <w:rsid w:val="005D148D"/>
    <w:rsid w:val="00614B54"/>
    <w:rsid w:val="0062796D"/>
    <w:rsid w:val="00644F68"/>
    <w:rsid w:val="00652777"/>
    <w:rsid w:val="00653265"/>
    <w:rsid w:val="00653695"/>
    <w:rsid w:val="00653FED"/>
    <w:rsid w:val="00665589"/>
    <w:rsid w:val="00675BDE"/>
    <w:rsid w:val="0068160C"/>
    <w:rsid w:val="00683362"/>
    <w:rsid w:val="0069018D"/>
    <w:rsid w:val="00692C55"/>
    <w:rsid w:val="006A0EE7"/>
    <w:rsid w:val="006A4A6B"/>
    <w:rsid w:val="006D0558"/>
    <w:rsid w:val="006D570E"/>
    <w:rsid w:val="006E1873"/>
    <w:rsid w:val="006E65EF"/>
    <w:rsid w:val="006E7519"/>
    <w:rsid w:val="006F0D8F"/>
    <w:rsid w:val="007102A0"/>
    <w:rsid w:val="00712424"/>
    <w:rsid w:val="007140DB"/>
    <w:rsid w:val="0071436F"/>
    <w:rsid w:val="00744EFC"/>
    <w:rsid w:val="007614B5"/>
    <w:rsid w:val="00762A82"/>
    <w:rsid w:val="00767E06"/>
    <w:rsid w:val="007A10F5"/>
    <w:rsid w:val="007A1AC7"/>
    <w:rsid w:val="007B4820"/>
    <w:rsid w:val="007E55E0"/>
    <w:rsid w:val="007F6839"/>
    <w:rsid w:val="00803A69"/>
    <w:rsid w:val="00810FE7"/>
    <w:rsid w:val="00814C0C"/>
    <w:rsid w:val="008160D4"/>
    <w:rsid w:val="008238EB"/>
    <w:rsid w:val="00855325"/>
    <w:rsid w:val="00867C08"/>
    <w:rsid w:val="00871007"/>
    <w:rsid w:val="00872ECD"/>
    <w:rsid w:val="00882872"/>
    <w:rsid w:val="00894471"/>
    <w:rsid w:val="00896BE4"/>
    <w:rsid w:val="00897E99"/>
    <w:rsid w:val="008A2747"/>
    <w:rsid w:val="008A7519"/>
    <w:rsid w:val="008B37E8"/>
    <w:rsid w:val="008B4036"/>
    <w:rsid w:val="008D6257"/>
    <w:rsid w:val="008D633C"/>
    <w:rsid w:val="008F1B12"/>
    <w:rsid w:val="008F33C2"/>
    <w:rsid w:val="00910726"/>
    <w:rsid w:val="00936257"/>
    <w:rsid w:val="00951244"/>
    <w:rsid w:val="00955D1C"/>
    <w:rsid w:val="00973A84"/>
    <w:rsid w:val="00975018"/>
    <w:rsid w:val="00976D37"/>
    <w:rsid w:val="009815B1"/>
    <w:rsid w:val="009868D1"/>
    <w:rsid w:val="00991E62"/>
    <w:rsid w:val="00991FE6"/>
    <w:rsid w:val="009B1764"/>
    <w:rsid w:val="009B3689"/>
    <w:rsid w:val="009C39E1"/>
    <w:rsid w:val="009C3EBC"/>
    <w:rsid w:val="009D3471"/>
    <w:rsid w:val="009F27ED"/>
    <w:rsid w:val="00A04181"/>
    <w:rsid w:val="00A1796F"/>
    <w:rsid w:val="00A212C8"/>
    <w:rsid w:val="00A2270B"/>
    <w:rsid w:val="00A31D7F"/>
    <w:rsid w:val="00A425F2"/>
    <w:rsid w:val="00A456BA"/>
    <w:rsid w:val="00A5489E"/>
    <w:rsid w:val="00A636BE"/>
    <w:rsid w:val="00A71716"/>
    <w:rsid w:val="00A74A9F"/>
    <w:rsid w:val="00AA0BA0"/>
    <w:rsid w:val="00AC5159"/>
    <w:rsid w:val="00AD79F6"/>
    <w:rsid w:val="00AF072C"/>
    <w:rsid w:val="00AF2089"/>
    <w:rsid w:val="00B01C3D"/>
    <w:rsid w:val="00B048A5"/>
    <w:rsid w:val="00B10DF6"/>
    <w:rsid w:val="00B14203"/>
    <w:rsid w:val="00B259F4"/>
    <w:rsid w:val="00B4764E"/>
    <w:rsid w:val="00B502F1"/>
    <w:rsid w:val="00B533E4"/>
    <w:rsid w:val="00B60350"/>
    <w:rsid w:val="00B859FE"/>
    <w:rsid w:val="00B96193"/>
    <w:rsid w:val="00BA1D17"/>
    <w:rsid w:val="00BA4CBC"/>
    <w:rsid w:val="00BA745E"/>
    <w:rsid w:val="00BC789A"/>
    <w:rsid w:val="00BE4398"/>
    <w:rsid w:val="00BE6007"/>
    <w:rsid w:val="00BE6A45"/>
    <w:rsid w:val="00C00AC6"/>
    <w:rsid w:val="00C07EF1"/>
    <w:rsid w:val="00C2080C"/>
    <w:rsid w:val="00C22B33"/>
    <w:rsid w:val="00C22D66"/>
    <w:rsid w:val="00C42ADB"/>
    <w:rsid w:val="00C44C49"/>
    <w:rsid w:val="00C56F9B"/>
    <w:rsid w:val="00C644D1"/>
    <w:rsid w:val="00C64F50"/>
    <w:rsid w:val="00C70098"/>
    <w:rsid w:val="00C71D82"/>
    <w:rsid w:val="00C86031"/>
    <w:rsid w:val="00C94786"/>
    <w:rsid w:val="00CA0002"/>
    <w:rsid w:val="00CB23C2"/>
    <w:rsid w:val="00CB5AFA"/>
    <w:rsid w:val="00CC1D1D"/>
    <w:rsid w:val="00CC2105"/>
    <w:rsid w:val="00CC4136"/>
    <w:rsid w:val="00CC5571"/>
    <w:rsid w:val="00CF4A73"/>
    <w:rsid w:val="00CF57ED"/>
    <w:rsid w:val="00CF633F"/>
    <w:rsid w:val="00D0114C"/>
    <w:rsid w:val="00D30F9C"/>
    <w:rsid w:val="00D33005"/>
    <w:rsid w:val="00D52C8E"/>
    <w:rsid w:val="00D63A08"/>
    <w:rsid w:val="00D65A96"/>
    <w:rsid w:val="00D771B2"/>
    <w:rsid w:val="00D87764"/>
    <w:rsid w:val="00D91392"/>
    <w:rsid w:val="00DA58E6"/>
    <w:rsid w:val="00DB0CB2"/>
    <w:rsid w:val="00DB5E70"/>
    <w:rsid w:val="00DD5129"/>
    <w:rsid w:val="00DD559A"/>
    <w:rsid w:val="00DE1BA1"/>
    <w:rsid w:val="00DF33A6"/>
    <w:rsid w:val="00E04D79"/>
    <w:rsid w:val="00E14756"/>
    <w:rsid w:val="00E1553D"/>
    <w:rsid w:val="00E15949"/>
    <w:rsid w:val="00E42D25"/>
    <w:rsid w:val="00E470DF"/>
    <w:rsid w:val="00E50A24"/>
    <w:rsid w:val="00E53526"/>
    <w:rsid w:val="00E578CF"/>
    <w:rsid w:val="00E65B21"/>
    <w:rsid w:val="00E76A96"/>
    <w:rsid w:val="00E76D37"/>
    <w:rsid w:val="00E82448"/>
    <w:rsid w:val="00E91A9B"/>
    <w:rsid w:val="00E93763"/>
    <w:rsid w:val="00E962A8"/>
    <w:rsid w:val="00E97E7C"/>
    <w:rsid w:val="00EA4193"/>
    <w:rsid w:val="00EB13A0"/>
    <w:rsid w:val="00ED4CCA"/>
    <w:rsid w:val="00EE3B8A"/>
    <w:rsid w:val="00EF149A"/>
    <w:rsid w:val="00EF4557"/>
    <w:rsid w:val="00EF4780"/>
    <w:rsid w:val="00F4546A"/>
    <w:rsid w:val="00F57A1A"/>
    <w:rsid w:val="00F71DEE"/>
    <w:rsid w:val="00F8651E"/>
    <w:rsid w:val="00F911AF"/>
    <w:rsid w:val="00F9285D"/>
    <w:rsid w:val="00F94A64"/>
    <w:rsid w:val="00FA045D"/>
    <w:rsid w:val="00FB4CEB"/>
    <w:rsid w:val="00FD4B25"/>
    <w:rsid w:val="00FE2F83"/>
    <w:rsid w:val="00FF28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4CF17"/>
  <w15:docId w15:val="{D05E6B43-E133-4D56-AC08-B73642044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4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33853"/>
    <w:pPr>
      <w:spacing w:after="0"/>
    </w:pPr>
  </w:style>
  <w:style w:type="paragraph" w:customStyle="1" w:styleId="Default">
    <w:name w:val="Default"/>
    <w:rsid w:val="00141222"/>
    <w:pPr>
      <w:autoSpaceDE w:val="0"/>
      <w:autoSpaceDN w:val="0"/>
      <w:adjustRightInd w:val="0"/>
      <w:spacing w:after="0"/>
    </w:pPr>
    <w:rPr>
      <w:rFonts w:ascii="Century Gothic" w:hAnsi="Century Gothic" w:cs="Century Gothic"/>
      <w:color w:val="000000"/>
      <w:sz w:val="24"/>
      <w:szCs w:val="24"/>
      <w:lang w:val="en-US"/>
    </w:rPr>
  </w:style>
  <w:style w:type="paragraph" w:styleId="NormalWeb">
    <w:name w:val="Normal (Web)"/>
    <w:basedOn w:val="Normal"/>
    <w:uiPriority w:val="99"/>
    <w:unhideWhenUsed/>
    <w:rsid w:val="00141222"/>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141222"/>
    <w:pPr>
      <w:spacing w:after="160" w:line="259" w:lineRule="auto"/>
      <w:ind w:left="720"/>
      <w:contextualSpacing/>
    </w:pPr>
    <w:rPr>
      <w:lang w:val="en-US"/>
    </w:rPr>
  </w:style>
  <w:style w:type="paragraph" w:styleId="Header">
    <w:name w:val="header"/>
    <w:basedOn w:val="Normal"/>
    <w:link w:val="HeaderChar"/>
    <w:uiPriority w:val="99"/>
    <w:unhideWhenUsed/>
    <w:rsid w:val="00A425F2"/>
    <w:pPr>
      <w:tabs>
        <w:tab w:val="center" w:pos="4680"/>
        <w:tab w:val="right" w:pos="9360"/>
      </w:tabs>
      <w:spacing w:after="0"/>
    </w:pPr>
  </w:style>
  <w:style w:type="character" w:customStyle="1" w:styleId="HeaderChar">
    <w:name w:val="Header Char"/>
    <w:basedOn w:val="DefaultParagraphFont"/>
    <w:link w:val="Header"/>
    <w:uiPriority w:val="99"/>
    <w:rsid w:val="00A425F2"/>
  </w:style>
  <w:style w:type="paragraph" w:styleId="Footer">
    <w:name w:val="footer"/>
    <w:basedOn w:val="Normal"/>
    <w:link w:val="FooterChar"/>
    <w:uiPriority w:val="99"/>
    <w:unhideWhenUsed/>
    <w:rsid w:val="00A425F2"/>
    <w:pPr>
      <w:tabs>
        <w:tab w:val="center" w:pos="4680"/>
        <w:tab w:val="right" w:pos="9360"/>
      </w:tabs>
      <w:spacing w:after="0"/>
    </w:pPr>
  </w:style>
  <w:style w:type="character" w:customStyle="1" w:styleId="FooterChar">
    <w:name w:val="Footer Char"/>
    <w:basedOn w:val="DefaultParagraphFont"/>
    <w:link w:val="Footer"/>
    <w:uiPriority w:val="99"/>
    <w:rsid w:val="00A42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400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1810</Words>
  <Characters>10322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Sarah Knowles</cp:lastModifiedBy>
  <cp:revision>2</cp:revision>
  <cp:lastPrinted>2021-10-03T19:20:00Z</cp:lastPrinted>
  <dcterms:created xsi:type="dcterms:W3CDTF">2024-07-30T13:18:00Z</dcterms:created>
  <dcterms:modified xsi:type="dcterms:W3CDTF">2024-07-30T13:18:00Z</dcterms:modified>
</cp:coreProperties>
</file>